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70"/>
        <w:gridCol w:w="192"/>
        <w:gridCol w:w="192"/>
        <w:gridCol w:w="177"/>
        <w:gridCol w:w="15"/>
        <w:gridCol w:w="25"/>
        <w:gridCol w:w="167"/>
        <w:gridCol w:w="2763"/>
        <w:gridCol w:w="1229"/>
        <w:gridCol w:w="1422"/>
        <w:gridCol w:w="1092"/>
        <w:gridCol w:w="1364"/>
        <w:gridCol w:w="18"/>
        <w:gridCol w:w="140"/>
      </w:tblGrid>
      <w:tr w:rsidR="00F13F2B" w:rsidTr="00F46FC8">
        <w:trPr>
          <w:gridAfter w:val="2"/>
          <w:wAfter w:w="158" w:type="dxa"/>
          <w:trHeight w:val="706"/>
          <w:jc w:val="center"/>
        </w:trPr>
        <w:tc>
          <w:tcPr>
            <w:tcW w:w="9508" w:type="dxa"/>
            <w:gridSpan w:val="12"/>
            <w:tcMar>
              <w:left w:w="0" w:type="dxa"/>
            </w:tcMar>
            <w:vAlign w:val="center"/>
          </w:tcPr>
          <w:p w:rsidR="00F13F2B" w:rsidRPr="0031444D" w:rsidRDefault="0031444D" w:rsidP="0031444D">
            <w:pPr>
              <w:pStyle w:val="Heading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HFSC 2015 Monthly Minutes</w:t>
            </w:r>
          </w:p>
        </w:tc>
      </w:tr>
      <w:tr w:rsidR="00F13F2B" w:rsidTr="008F5FBF">
        <w:trPr>
          <w:gridAfter w:val="2"/>
          <w:wAfter w:w="158" w:type="dxa"/>
          <w:trHeight w:val="274"/>
          <w:jc w:val="center"/>
        </w:trPr>
        <w:tc>
          <w:tcPr>
            <w:tcW w:w="1431" w:type="dxa"/>
            <w:gridSpan w:val="4"/>
            <w:tcMar>
              <w:left w:w="0" w:type="dxa"/>
            </w:tcMar>
            <w:vAlign w:val="center"/>
          </w:tcPr>
          <w:p w:rsidR="00F13F2B" w:rsidRPr="00354062" w:rsidRDefault="009E632D" w:rsidP="00177A4B">
            <w:pPr>
              <w:pStyle w:val="Heading5"/>
              <w:jc w:val="left"/>
            </w:pPr>
            <w:r>
              <w:t>September</w:t>
            </w:r>
            <w:r w:rsidR="003167A3">
              <w:t xml:space="preserve"> </w:t>
            </w:r>
            <w:r w:rsidR="00177A4B">
              <w:t>20</w:t>
            </w:r>
            <w:r w:rsidR="00342A25">
              <w:t>,</w:t>
            </w:r>
            <w:r w:rsidR="00340147">
              <w:t xml:space="preserve"> 2015</w:t>
            </w:r>
          </w:p>
        </w:tc>
        <w:tc>
          <w:tcPr>
            <w:tcW w:w="2970" w:type="dxa"/>
            <w:gridSpan w:val="4"/>
            <w:tcMar>
              <w:left w:w="0" w:type="dxa"/>
            </w:tcMar>
            <w:vAlign w:val="center"/>
          </w:tcPr>
          <w:p w:rsidR="00F13F2B" w:rsidRDefault="00F13F2B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2651" w:type="dxa"/>
            <w:gridSpan w:val="2"/>
            <w:tcMar>
              <w:left w:w="0" w:type="dxa"/>
            </w:tcMar>
            <w:vAlign w:val="center"/>
          </w:tcPr>
          <w:p w:rsidR="00F13F2B" w:rsidRDefault="00B16545" w:rsidP="00B1654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4</w:t>
            </w:r>
            <w:r w:rsidR="00F13F2B">
              <w:t>:00pm</w:t>
            </w:r>
          </w:p>
        </w:tc>
        <w:tc>
          <w:tcPr>
            <w:tcW w:w="2456" w:type="dxa"/>
            <w:gridSpan w:val="2"/>
            <w:tcMar>
              <w:left w:w="0" w:type="dxa"/>
            </w:tcMar>
            <w:vAlign w:val="center"/>
          </w:tcPr>
          <w:p w:rsidR="00F13F2B" w:rsidRDefault="00342A25" w:rsidP="007F036D">
            <w:pPr>
              <w:pStyle w:val="Heading5"/>
            </w:pPr>
            <w:r>
              <w:t>HFSC</w:t>
            </w:r>
          </w:p>
        </w:tc>
      </w:tr>
      <w:tr w:rsidR="00F13F2B" w:rsidTr="0020305B">
        <w:trPr>
          <w:gridAfter w:val="2"/>
          <w:wAfter w:w="158" w:type="dxa"/>
          <w:trHeight w:val="229"/>
          <w:jc w:val="center"/>
        </w:trPr>
        <w:tc>
          <w:tcPr>
            <w:tcW w:w="9508" w:type="dxa"/>
            <w:gridSpan w:val="12"/>
            <w:tcMar>
              <w:left w:w="0" w:type="dxa"/>
            </w:tcMar>
            <w:vAlign w:val="center"/>
          </w:tcPr>
          <w:p w:rsidR="00F13F2B" w:rsidRDefault="00F13F2B"/>
        </w:tc>
      </w:tr>
      <w:tr w:rsidR="00F13F2B" w:rsidTr="0020305B">
        <w:trPr>
          <w:gridAfter w:val="2"/>
          <w:wAfter w:w="158" w:type="dxa"/>
          <w:trHeight w:val="360"/>
          <w:jc w:val="center"/>
        </w:trPr>
        <w:tc>
          <w:tcPr>
            <w:tcW w:w="1471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13F2B" w:rsidRDefault="00F13F2B" w:rsidP="004D2D4B">
            <w:pPr>
              <w:pStyle w:val="Heading5"/>
              <w:jc w:val="left"/>
            </w:pPr>
            <w:r w:rsidRPr="004D2D4B">
              <w:rPr>
                <w:b/>
                <w:sz w:val="14"/>
                <w:szCs w:val="14"/>
              </w:rPr>
              <w:t>Meeting called by</w:t>
            </w:r>
          </w:p>
        </w:tc>
        <w:tc>
          <w:tcPr>
            <w:tcW w:w="8037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1955" w:rsidRDefault="007D1955">
            <w:proofErr w:type="spellStart"/>
            <w:r>
              <w:t>Tissy</w:t>
            </w:r>
            <w:proofErr w:type="spellEnd"/>
            <w:r>
              <w:t xml:space="preserve"> Bauer, President</w:t>
            </w:r>
          </w:p>
          <w:p w:rsidR="00C31E36" w:rsidRDefault="007D1955" w:rsidP="001F4D7F">
            <w:r>
              <w:t>In attendanc</w:t>
            </w:r>
            <w:r w:rsidR="00D72AF4">
              <w:t>e:</w:t>
            </w:r>
            <w:r w:rsidR="00EA2457">
              <w:t xml:space="preserve"> Janna Casey</w:t>
            </w:r>
            <w:r w:rsidR="00865164">
              <w:t>,</w:t>
            </w:r>
            <w:r w:rsidR="005B5526">
              <w:t xml:space="preserve"> </w:t>
            </w:r>
            <w:r w:rsidR="000C009D">
              <w:t xml:space="preserve">Kate </w:t>
            </w:r>
            <w:r w:rsidR="00302BB5">
              <w:t>Munns, Deanna</w:t>
            </w:r>
            <w:r w:rsidR="00F46FC8">
              <w:t xml:space="preserve"> </w:t>
            </w:r>
            <w:proofErr w:type="spellStart"/>
            <w:r w:rsidR="00F46FC8">
              <w:t>Stadler</w:t>
            </w:r>
            <w:proofErr w:type="spellEnd"/>
            <w:r w:rsidR="00917EDB">
              <w:t>;</w:t>
            </w:r>
            <w:r w:rsidR="00865164">
              <w:t xml:space="preserve"> </w:t>
            </w:r>
            <w:r w:rsidR="00917EDB">
              <w:t xml:space="preserve">Terry </w:t>
            </w:r>
            <w:proofErr w:type="spellStart"/>
            <w:r w:rsidR="00302BB5">
              <w:t>Heinrichs</w:t>
            </w:r>
            <w:proofErr w:type="spellEnd"/>
            <w:r w:rsidR="00302BB5">
              <w:t>, Amy</w:t>
            </w:r>
            <w:r w:rsidR="00340147">
              <w:t xml:space="preserve"> </w:t>
            </w:r>
            <w:proofErr w:type="spellStart"/>
            <w:r w:rsidR="00340147">
              <w:t>Talerico</w:t>
            </w:r>
            <w:proofErr w:type="spellEnd"/>
            <w:r w:rsidR="00340147">
              <w:t xml:space="preserve">, Aaron </w:t>
            </w:r>
            <w:proofErr w:type="spellStart"/>
            <w:r w:rsidR="00340147">
              <w:t>Stegner</w:t>
            </w:r>
            <w:proofErr w:type="spellEnd"/>
            <w:r w:rsidR="00340147">
              <w:t xml:space="preserve">, Joe </w:t>
            </w:r>
            <w:proofErr w:type="spellStart"/>
            <w:r w:rsidR="00340147">
              <w:t>Kreye</w:t>
            </w:r>
            <w:proofErr w:type="spellEnd"/>
            <w:r w:rsidR="00340147">
              <w:t>,</w:t>
            </w:r>
            <w:r w:rsidR="0016577C">
              <w:t xml:space="preserve"> </w:t>
            </w:r>
            <w:r w:rsidR="008F5FBF">
              <w:t xml:space="preserve">Mary </w:t>
            </w:r>
            <w:proofErr w:type="spellStart"/>
            <w:r w:rsidR="008F5FBF">
              <w:t>Blabaum</w:t>
            </w:r>
            <w:proofErr w:type="spellEnd"/>
            <w:r w:rsidR="00340147">
              <w:t xml:space="preserve"> </w:t>
            </w:r>
            <w:r w:rsidR="001F4D7F">
              <w:t xml:space="preserve">  Absent: Jay Kemp</w:t>
            </w:r>
          </w:p>
        </w:tc>
      </w:tr>
      <w:tr w:rsidR="00F13F2B" w:rsidTr="0020305B">
        <w:trPr>
          <w:gridAfter w:val="2"/>
          <w:wAfter w:w="158" w:type="dxa"/>
          <w:trHeight w:val="360"/>
          <w:jc w:val="center"/>
        </w:trPr>
        <w:tc>
          <w:tcPr>
            <w:tcW w:w="9508" w:type="dxa"/>
            <w:gridSpan w:val="12"/>
            <w:tcMar>
              <w:left w:w="0" w:type="dxa"/>
            </w:tcMar>
            <w:vAlign w:val="center"/>
          </w:tcPr>
          <w:p w:rsidR="00F13F2B" w:rsidRPr="00917EDB" w:rsidRDefault="00F13F2B" w:rsidP="003E4703">
            <w:pPr>
              <w:pStyle w:val="Heading2"/>
              <w:jc w:val="center"/>
              <w:rPr>
                <w:b/>
              </w:rPr>
            </w:pPr>
            <w:bookmarkStart w:id="0" w:name="MinuteTopic"/>
            <w:bookmarkEnd w:id="0"/>
            <w:r w:rsidRPr="00EC27DA">
              <w:rPr>
                <w:b/>
              </w:rPr>
              <w:t>Agenda topics</w:t>
            </w:r>
          </w:p>
        </w:tc>
      </w:tr>
      <w:tr w:rsidR="00F13F2B" w:rsidTr="0020305B">
        <w:trPr>
          <w:gridAfter w:val="2"/>
          <w:wAfter w:w="158" w:type="dxa"/>
          <w:trHeight w:hRule="exact" w:val="115"/>
          <w:jc w:val="center"/>
        </w:trPr>
        <w:tc>
          <w:tcPr>
            <w:tcW w:w="9508" w:type="dxa"/>
            <w:gridSpan w:val="12"/>
            <w:tcBorders>
              <w:top w:val="single" w:sz="4" w:space="0" w:color="C0C0C0"/>
            </w:tcBorders>
            <w:vAlign w:val="center"/>
          </w:tcPr>
          <w:p w:rsidR="00F13F2B" w:rsidRDefault="00F13F2B">
            <w:bookmarkStart w:id="1" w:name="MinuteItems"/>
            <w:bookmarkStart w:id="2" w:name="MinuteTopicSection"/>
            <w:bookmarkEnd w:id="1"/>
          </w:p>
        </w:tc>
      </w:tr>
      <w:tr w:rsidR="002A0F94" w:rsidTr="00D22E8E">
        <w:trPr>
          <w:gridAfter w:val="2"/>
          <w:wAfter w:w="158" w:type="dxa"/>
          <w:trHeight w:val="360"/>
          <w:jc w:val="center"/>
        </w:trPr>
        <w:tc>
          <w:tcPr>
            <w:tcW w:w="1431" w:type="dxa"/>
            <w:gridSpan w:val="4"/>
            <w:tcMar>
              <w:left w:w="0" w:type="dxa"/>
            </w:tcMar>
            <w:vAlign w:val="center"/>
          </w:tcPr>
          <w:p w:rsidR="002A0F94" w:rsidRDefault="002A0F94" w:rsidP="002A0F94">
            <w:pPr>
              <w:pStyle w:val="Heading4"/>
              <w:framePr w:hSpace="0" w:wrap="auto" w:vAnchor="margin" w:hAnchor="text" w:xAlign="left" w:yAlign="inline"/>
              <w:suppressOverlap w:val="0"/>
            </w:pPr>
            <w:bookmarkStart w:id="3" w:name="MinuteAdditional"/>
            <w:bookmarkEnd w:id="2"/>
            <w:bookmarkEnd w:id="3"/>
          </w:p>
        </w:tc>
        <w:tc>
          <w:tcPr>
            <w:tcW w:w="5621" w:type="dxa"/>
            <w:gridSpan w:val="6"/>
            <w:tcMar>
              <w:left w:w="0" w:type="dxa"/>
            </w:tcMar>
            <w:vAlign w:val="center"/>
          </w:tcPr>
          <w:p w:rsidR="002A0F94" w:rsidRPr="000C533F" w:rsidRDefault="00D86701" w:rsidP="0020305B">
            <w:pPr>
              <w:pStyle w:val="Heading4"/>
              <w:framePr w:hSpace="0" w:wrap="auto" w:vAnchor="margin" w:hAnchor="text" w:xAlign="left" w:yAlign="inline"/>
              <w:suppressOverlap w:val="0"/>
              <w:rPr>
                <w:b/>
              </w:rPr>
            </w:pPr>
            <w:r w:rsidRPr="00E346D6">
              <w:rPr>
                <w:b/>
              </w:rPr>
              <w:t>Approval of minutes</w:t>
            </w:r>
            <w:r w:rsidR="0020305B" w:rsidRPr="00E346D6">
              <w:rPr>
                <w:b/>
              </w:rPr>
              <w:t xml:space="preserve"> </w:t>
            </w:r>
          </w:p>
        </w:tc>
        <w:tc>
          <w:tcPr>
            <w:tcW w:w="2456" w:type="dxa"/>
            <w:gridSpan w:val="2"/>
            <w:tcMar>
              <w:left w:w="0" w:type="dxa"/>
            </w:tcMar>
            <w:vAlign w:val="center"/>
          </w:tcPr>
          <w:p w:rsidR="002A0F94" w:rsidRDefault="002A0F94" w:rsidP="002A0F94">
            <w:pPr>
              <w:pStyle w:val="Heading5"/>
            </w:pPr>
          </w:p>
        </w:tc>
      </w:tr>
      <w:tr w:rsidR="002A0F94" w:rsidTr="00D22E8E">
        <w:trPr>
          <w:gridAfter w:val="2"/>
          <w:wAfter w:w="158" w:type="dxa"/>
          <w:trHeight w:val="360"/>
          <w:jc w:val="center"/>
        </w:trPr>
        <w:tc>
          <w:tcPr>
            <w:tcW w:w="1431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A0F94" w:rsidRDefault="002A0F94" w:rsidP="004D2D4B">
            <w:pPr>
              <w:pStyle w:val="Heading5"/>
              <w:jc w:val="left"/>
            </w:pPr>
            <w:r w:rsidRPr="004D2D4B">
              <w:rPr>
                <w:b/>
                <w:sz w:val="14"/>
                <w:szCs w:val="14"/>
              </w:rPr>
              <w:t>Discussion</w:t>
            </w:r>
          </w:p>
        </w:tc>
        <w:tc>
          <w:tcPr>
            <w:tcW w:w="8077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6701" w:rsidRDefault="00840BA4" w:rsidP="00340147">
            <w:r>
              <w:t>Minutes from the</w:t>
            </w:r>
            <w:r w:rsidR="00E346D6">
              <w:t xml:space="preserve"> </w:t>
            </w:r>
            <w:r w:rsidR="00177A4B">
              <w:t>August</w:t>
            </w:r>
            <w:r w:rsidR="00EC27DA">
              <w:t>, 201</w:t>
            </w:r>
            <w:r w:rsidR="00340147">
              <w:t>5</w:t>
            </w:r>
            <w:r w:rsidR="00EC27DA">
              <w:t>,</w:t>
            </w:r>
            <w:r w:rsidR="007F036D">
              <w:t xml:space="preserve"> Meeting </w:t>
            </w:r>
            <w:proofErr w:type="gramStart"/>
            <w:r w:rsidR="007F036D">
              <w:t>were</w:t>
            </w:r>
            <w:proofErr w:type="gramEnd"/>
            <w:r w:rsidR="007F036D">
              <w:t xml:space="preserve"> </w:t>
            </w:r>
            <w:r w:rsidR="00302BB5">
              <w:t xml:space="preserve">approved </w:t>
            </w:r>
            <w:r w:rsidR="001828A3">
              <w:t xml:space="preserve">after replacing “posting” with “hosting” for </w:t>
            </w:r>
            <w:proofErr w:type="spellStart"/>
            <w:r w:rsidR="001828A3">
              <w:t>Seminale</w:t>
            </w:r>
            <w:proofErr w:type="spellEnd"/>
            <w:r w:rsidR="001828A3">
              <w:t xml:space="preserve">. </w:t>
            </w:r>
            <w:r w:rsidR="00342A25">
              <w:t>(</w:t>
            </w:r>
            <w:r w:rsidR="00177A4B">
              <w:t>Terry</w:t>
            </w:r>
            <w:r w:rsidR="00011BFE">
              <w:t xml:space="preserve"> moved;</w:t>
            </w:r>
            <w:r w:rsidR="008C0271">
              <w:t xml:space="preserve"> </w:t>
            </w:r>
            <w:r w:rsidR="00177A4B">
              <w:t xml:space="preserve">Mary </w:t>
            </w:r>
            <w:r w:rsidR="00011BFE">
              <w:t>seconded)</w:t>
            </w:r>
            <w:r w:rsidR="002A05E4">
              <w:t>.</w:t>
            </w:r>
          </w:p>
          <w:p w:rsidR="00340147" w:rsidRDefault="00340147" w:rsidP="00D003B5">
            <w:r>
              <w:t xml:space="preserve">Summary meeting minutes from the </w:t>
            </w:r>
            <w:r w:rsidR="00D003B5">
              <w:t>August</w:t>
            </w:r>
            <w:r>
              <w:t xml:space="preserve"> 2015 w</w:t>
            </w:r>
            <w:r w:rsidR="008F5FBF">
              <w:t>ill be sent for</w:t>
            </w:r>
            <w:r>
              <w:t xml:space="preserve"> posting</w:t>
            </w:r>
            <w:r w:rsidR="00E758AC">
              <w:t xml:space="preserve"> w</w:t>
            </w:r>
            <w:r w:rsidR="008F5FBF">
              <w:t xml:space="preserve">hen </w:t>
            </w:r>
            <w:r w:rsidR="00E758AC">
              <w:t>edits</w:t>
            </w:r>
            <w:r w:rsidR="008F5FBF">
              <w:t xml:space="preserve"> are made</w:t>
            </w:r>
            <w:r>
              <w:t>.</w:t>
            </w:r>
          </w:p>
        </w:tc>
      </w:tr>
      <w:tr w:rsidR="00F13F2B" w:rsidTr="0020305B">
        <w:trPr>
          <w:gridAfter w:val="2"/>
          <w:wAfter w:w="158" w:type="dxa"/>
          <w:trHeight w:hRule="exact" w:val="115"/>
          <w:jc w:val="center"/>
        </w:trPr>
        <w:tc>
          <w:tcPr>
            <w:tcW w:w="5630" w:type="dxa"/>
            <w:gridSpan w:val="9"/>
            <w:tcBorders>
              <w:top w:val="single" w:sz="4" w:space="0" w:color="C0C0C0"/>
            </w:tcBorders>
            <w:vAlign w:val="center"/>
          </w:tcPr>
          <w:p w:rsidR="00F13F2B" w:rsidRDefault="00F13F2B"/>
        </w:tc>
        <w:tc>
          <w:tcPr>
            <w:tcW w:w="2514" w:type="dxa"/>
            <w:gridSpan w:val="2"/>
            <w:tcBorders>
              <w:top w:val="single" w:sz="4" w:space="0" w:color="C0C0C0"/>
            </w:tcBorders>
            <w:vAlign w:val="center"/>
          </w:tcPr>
          <w:p w:rsidR="00F13F2B" w:rsidRDefault="00F13F2B"/>
        </w:tc>
        <w:tc>
          <w:tcPr>
            <w:tcW w:w="1364" w:type="dxa"/>
            <w:tcBorders>
              <w:top w:val="single" w:sz="4" w:space="0" w:color="C0C0C0"/>
            </w:tcBorders>
            <w:vAlign w:val="center"/>
          </w:tcPr>
          <w:p w:rsidR="00F13F2B" w:rsidRDefault="00F13F2B"/>
        </w:tc>
      </w:tr>
      <w:tr w:rsidR="002A0F94" w:rsidTr="00D22E8E">
        <w:tblPrEx>
          <w:tblBorders>
            <w:bottom w:val="single" w:sz="12" w:space="0" w:color="999999"/>
          </w:tblBorders>
        </w:tblPrEx>
        <w:trPr>
          <w:gridAfter w:val="2"/>
          <w:wAfter w:w="158" w:type="dxa"/>
          <w:trHeight w:val="360"/>
          <w:jc w:val="center"/>
        </w:trPr>
        <w:tc>
          <w:tcPr>
            <w:tcW w:w="1431" w:type="dxa"/>
            <w:gridSpan w:val="4"/>
            <w:tcBorders>
              <w:top w:val="nil"/>
            </w:tcBorders>
            <w:tcMar>
              <w:left w:w="0" w:type="dxa"/>
            </w:tcMar>
            <w:vAlign w:val="center"/>
          </w:tcPr>
          <w:p w:rsidR="002A0F94" w:rsidRDefault="002A0F94" w:rsidP="002A0F94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621" w:type="dxa"/>
            <w:gridSpan w:val="6"/>
            <w:tcBorders>
              <w:top w:val="nil"/>
            </w:tcBorders>
            <w:tcMar>
              <w:left w:w="0" w:type="dxa"/>
            </w:tcMar>
            <w:vAlign w:val="center"/>
          </w:tcPr>
          <w:p w:rsidR="002A0F94" w:rsidRDefault="000C533F" w:rsidP="002A0F94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rPr>
                <w:b/>
              </w:rPr>
              <w:t>Committee Reports</w:t>
            </w:r>
          </w:p>
        </w:tc>
        <w:tc>
          <w:tcPr>
            <w:tcW w:w="2456" w:type="dxa"/>
            <w:gridSpan w:val="2"/>
            <w:tcBorders>
              <w:top w:val="nil"/>
            </w:tcBorders>
            <w:tcMar>
              <w:left w:w="0" w:type="dxa"/>
            </w:tcMar>
            <w:vAlign w:val="center"/>
          </w:tcPr>
          <w:p w:rsidR="002A0F94" w:rsidRDefault="002A0F94" w:rsidP="002A0F94">
            <w:pPr>
              <w:pStyle w:val="Heading5"/>
            </w:pPr>
          </w:p>
        </w:tc>
      </w:tr>
      <w:tr w:rsidR="002A0F94" w:rsidTr="00D22E8E">
        <w:trPr>
          <w:gridAfter w:val="1"/>
          <w:wAfter w:w="140" w:type="dxa"/>
          <w:trHeight w:val="360"/>
          <w:jc w:val="center"/>
        </w:trPr>
        <w:tc>
          <w:tcPr>
            <w:tcW w:w="1431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A0F94" w:rsidRPr="00723762" w:rsidRDefault="009B0B52" w:rsidP="004D2D4B">
            <w:pPr>
              <w:pStyle w:val="Heading5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095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5EDF" w:rsidRDefault="00E346D6" w:rsidP="00D003B5">
            <w:pPr>
              <w:pStyle w:val="StyleListParagraph12ptBold"/>
              <w:rPr>
                <w:b w:val="0"/>
                <w:sz w:val="16"/>
                <w:szCs w:val="16"/>
              </w:rPr>
            </w:pPr>
            <w:r w:rsidRPr="00E346D6">
              <w:t>ALL-CITY Committee</w:t>
            </w:r>
            <w:r>
              <w:t>-</w:t>
            </w:r>
            <w:r>
              <w:rPr>
                <w:szCs w:val="16"/>
              </w:rPr>
              <w:t>(Kevin)</w:t>
            </w:r>
            <w:r w:rsidR="009F7E96">
              <w:rPr>
                <w:szCs w:val="16"/>
              </w:rPr>
              <w:t xml:space="preserve"> </w:t>
            </w:r>
            <w:r w:rsidR="00D003B5">
              <w:rPr>
                <w:b w:val="0"/>
                <w:sz w:val="16"/>
                <w:szCs w:val="16"/>
              </w:rPr>
              <w:t>–No report given.</w:t>
            </w:r>
          </w:p>
          <w:p w:rsidR="00D003B5" w:rsidRPr="00D003B5" w:rsidRDefault="00D003B5" w:rsidP="00D003B5">
            <w:pPr>
              <w:pStyle w:val="PlainText"/>
            </w:pPr>
          </w:p>
          <w:p w:rsidR="00674A3E" w:rsidRDefault="00275EDF" w:rsidP="00674A3E">
            <w:pPr>
              <w:pStyle w:val="StyleListParagraph12ptBold"/>
              <w:rPr>
                <w:sz w:val="16"/>
                <w:szCs w:val="16"/>
              </w:rPr>
            </w:pPr>
            <w:r w:rsidRPr="00275EDF">
              <w:t xml:space="preserve">Budget – </w:t>
            </w:r>
            <w:r>
              <w:t xml:space="preserve">(Mary </w:t>
            </w:r>
            <w:proofErr w:type="spellStart"/>
            <w:r>
              <w:t>Blabaum</w:t>
            </w:r>
            <w:proofErr w:type="spellEnd"/>
            <w:r>
              <w:t>)</w:t>
            </w:r>
            <w:r w:rsidR="00C66491">
              <w:t xml:space="preserve"> </w:t>
            </w:r>
          </w:p>
          <w:p w:rsidR="00CF2D12" w:rsidRPr="00674A3E" w:rsidRDefault="00275EDF" w:rsidP="00EC0B42">
            <w:pPr>
              <w:pStyle w:val="StyleListParagraph12ptBold"/>
              <w:numPr>
                <w:ilvl w:val="0"/>
                <w:numId w:val="43"/>
              </w:numPr>
              <w:rPr>
                <w:b w:val="0"/>
              </w:rPr>
            </w:pPr>
            <w:r w:rsidRPr="00674A3E">
              <w:rPr>
                <w:rFonts w:cs="Tahoma"/>
                <w:sz w:val="16"/>
                <w:szCs w:val="16"/>
              </w:rPr>
              <w:t>Dues</w:t>
            </w:r>
            <w:r w:rsidR="004E23C7" w:rsidRPr="00674A3E">
              <w:rPr>
                <w:rFonts w:cs="Tahoma"/>
                <w:sz w:val="16"/>
                <w:szCs w:val="16"/>
              </w:rPr>
              <w:t>:</w:t>
            </w:r>
            <w:r w:rsidR="004E23C7">
              <w:rPr>
                <w:rFonts w:cs="Tahoma"/>
                <w:b w:val="0"/>
                <w:sz w:val="16"/>
                <w:szCs w:val="16"/>
              </w:rPr>
              <w:t xml:space="preserve">  </w:t>
            </w:r>
            <w:r w:rsidR="00EE1E94">
              <w:rPr>
                <w:rFonts w:cs="Tahoma"/>
                <w:b w:val="0"/>
                <w:sz w:val="16"/>
                <w:szCs w:val="16"/>
              </w:rPr>
              <w:t>There have been 3 forfeitures (last year there were 11</w:t>
            </w:r>
            <w:r w:rsidR="004E37AE">
              <w:rPr>
                <w:rFonts w:cs="Tahoma"/>
                <w:b w:val="0"/>
                <w:sz w:val="16"/>
                <w:szCs w:val="16"/>
              </w:rPr>
              <w:t>)</w:t>
            </w:r>
          </w:p>
          <w:p w:rsidR="00E3064A" w:rsidRPr="000C3BE0" w:rsidRDefault="008F742F" w:rsidP="00EC0B42">
            <w:pPr>
              <w:pStyle w:val="PlainText"/>
              <w:widowControl w:val="0"/>
              <w:numPr>
                <w:ilvl w:val="0"/>
                <w:numId w:val="43"/>
              </w:numPr>
              <w:rPr>
                <w:spacing w:val="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Expenses:  </w:t>
            </w:r>
            <w:r>
              <w:rPr>
                <w:rFonts w:ascii="Tahoma" w:hAnsi="Tahoma" w:cs="Tahoma"/>
                <w:sz w:val="16"/>
                <w:szCs w:val="16"/>
              </w:rPr>
              <w:t xml:space="preserve">There are </w:t>
            </w:r>
            <w:r w:rsidR="00FB513E">
              <w:rPr>
                <w:rFonts w:ascii="Tahoma" w:hAnsi="Tahoma" w:cs="Tahoma"/>
                <w:sz w:val="16"/>
                <w:szCs w:val="16"/>
              </w:rPr>
              <w:t xml:space="preserve">a few more insurance payments and </w:t>
            </w:r>
            <w:proofErr w:type="spellStart"/>
            <w:r w:rsidR="00BA5CA5">
              <w:rPr>
                <w:rFonts w:ascii="Tahoma" w:hAnsi="Tahoma" w:cs="Tahoma"/>
                <w:sz w:val="16"/>
                <w:szCs w:val="16"/>
              </w:rPr>
              <w:t>utitlity</w:t>
            </w:r>
            <w:proofErr w:type="spellEnd"/>
            <w:r w:rsidR="00BA5CA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B513E">
              <w:rPr>
                <w:rFonts w:ascii="Tahoma" w:hAnsi="Tahoma" w:cs="Tahoma"/>
                <w:sz w:val="16"/>
                <w:szCs w:val="16"/>
              </w:rPr>
              <w:t>payment</w:t>
            </w:r>
            <w:r w:rsidR="00EE1E94">
              <w:rPr>
                <w:rFonts w:ascii="Tahoma" w:hAnsi="Tahoma" w:cs="Tahoma"/>
                <w:sz w:val="16"/>
                <w:szCs w:val="16"/>
              </w:rPr>
              <w:t>s</w:t>
            </w:r>
            <w:r w:rsidR="00FB513E">
              <w:rPr>
                <w:rFonts w:ascii="Tahoma" w:hAnsi="Tahoma" w:cs="Tahoma"/>
                <w:sz w:val="16"/>
                <w:szCs w:val="16"/>
              </w:rPr>
              <w:t>.</w:t>
            </w:r>
            <w:r w:rsidR="00E3064A">
              <w:rPr>
                <w:rFonts w:ascii="Tahoma" w:hAnsi="Tahoma" w:cs="Tahoma"/>
                <w:spacing w:val="0"/>
                <w:sz w:val="16"/>
                <w:szCs w:val="16"/>
              </w:rPr>
              <w:t xml:space="preserve"> </w:t>
            </w:r>
          </w:p>
          <w:p w:rsidR="00750CBE" w:rsidRPr="006A053F" w:rsidRDefault="00C66491" w:rsidP="006A053F">
            <w:pPr>
              <w:pStyle w:val="PlainText"/>
              <w:widowControl w:val="0"/>
              <w:numPr>
                <w:ilvl w:val="0"/>
                <w:numId w:val="43"/>
              </w:numPr>
              <w:rPr>
                <w:szCs w:val="16"/>
              </w:rPr>
            </w:pPr>
            <w:r w:rsidRPr="00F9365C">
              <w:rPr>
                <w:rFonts w:ascii="Tahoma" w:hAnsi="Tahoma" w:cs="Tahoma"/>
                <w:b/>
                <w:sz w:val="16"/>
                <w:szCs w:val="16"/>
              </w:rPr>
              <w:t>Balance Sheet Summary &amp; P&amp;L attached at end of minutes.</w:t>
            </w:r>
            <w:r w:rsidR="00E3064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E1E94" w:rsidRPr="00EE1E94">
              <w:rPr>
                <w:spacing w:val="0"/>
                <w:sz w:val="16"/>
                <w:szCs w:val="16"/>
              </w:rPr>
              <w:t xml:space="preserve"> </w:t>
            </w:r>
            <w:r w:rsidR="00E3064A">
              <w:rPr>
                <w:rFonts w:ascii="Tahoma" w:hAnsi="Tahoma" w:cs="Tahoma"/>
                <w:spacing w:val="0"/>
                <w:sz w:val="16"/>
                <w:szCs w:val="16"/>
              </w:rPr>
              <w:t xml:space="preserve">There </w:t>
            </w:r>
            <w:proofErr w:type="gramStart"/>
            <w:r w:rsidR="00E3064A">
              <w:rPr>
                <w:rFonts w:ascii="Tahoma" w:hAnsi="Tahoma" w:cs="Tahoma"/>
                <w:spacing w:val="0"/>
                <w:sz w:val="16"/>
                <w:szCs w:val="16"/>
              </w:rPr>
              <w:t>is  currently</w:t>
            </w:r>
            <w:proofErr w:type="gramEnd"/>
            <w:r w:rsidR="00E3064A">
              <w:rPr>
                <w:rFonts w:ascii="Tahoma" w:hAnsi="Tahoma" w:cs="Tahoma"/>
                <w:spacing w:val="0"/>
                <w:sz w:val="16"/>
                <w:szCs w:val="16"/>
              </w:rPr>
              <w:t xml:space="preserve"> $109K in bank.  </w:t>
            </w:r>
          </w:p>
          <w:p w:rsidR="006A053F" w:rsidRDefault="006A053F" w:rsidP="006A053F">
            <w:pPr>
              <w:pStyle w:val="PlainText"/>
              <w:widowControl w:val="0"/>
              <w:ind w:left="720"/>
              <w:rPr>
                <w:szCs w:val="16"/>
              </w:rPr>
            </w:pPr>
          </w:p>
          <w:p w:rsidR="000C3BE0" w:rsidRPr="000C3BE0" w:rsidRDefault="000C3BE0" w:rsidP="00D12B01">
            <w:pPr>
              <w:pStyle w:val="PlainText"/>
              <w:ind w:left="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Membership – </w:t>
            </w:r>
            <w:r>
              <w:rPr>
                <w:rFonts w:ascii="Tahoma" w:hAnsi="Tahoma" w:cs="Tahoma"/>
                <w:sz w:val="24"/>
                <w:szCs w:val="24"/>
              </w:rPr>
              <w:t>(</w:t>
            </w:r>
            <w:r w:rsidRPr="000C3BE0">
              <w:rPr>
                <w:rFonts w:ascii="Tahoma" w:hAnsi="Tahoma" w:cs="Tahoma"/>
                <w:b/>
                <w:sz w:val="24"/>
                <w:szCs w:val="24"/>
              </w:rPr>
              <w:t>Aimee &amp; Aaron)</w:t>
            </w:r>
          </w:p>
          <w:p w:rsidR="000C3BE0" w:rsidRDefault="000C3BE0" w:rsidP="00EC0B42">
            <w:pPr>
              <w:pStyle w:val="PlainText"/>
              <w:numPr>
                <w:ilvl w:val="0"/>
                <w:numId w:val="4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Aimee called 15 of 18 summer replacements</w:t>
            </w:r>
            <w:r w:rsidR="003528A4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Two</w:t>
            </w:r>
            <w:r w:rsidR="00396755">
              <w:rPr>
                <w:rFonts w:ascii="Tahoma" w:hAnsi="Tahoma" w:cs="Tahoma"/>
                <w:sz w:val="16"/>
                <w:szCs w:val="16"/>
              </w:rPr>
              <w:t xml:space="preserve"> people called</w:t>
            </w:r>
            <w:r>
              <w:rPr>
                <w:rFonts w:ascii="Tahoma" w:hAnsi="Tahoma" w:cs="Tahoma"/>
                <w:sz w:val="16"/>
                <w:szCs w:val="16"/>
              </w:rPr>
              <w:t xml:space="preserve"> had already purchased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memberships</w:t>
            </w:r>
            <w:r w:rsidR="003528A4">
              <w:rPr>
                <w:rFonts w:ascii="Tahoma" w:hAnsi="Tahoma" w:cs="Tahoma"/>
                <w:sz w:val="16"/>
                <w:szCs w:val="16"/>
              </w:rPr>
              <w:t>,</w:t>
            </w:r>
            <w:proofErr w:type="gramEnd"/>
            <w:r w:rsidR="003528A4">
              <w:rPr>
                <w:rFonts w:ascii="Tahoma" w:hAnsi="Tahoma" w:cs="Tahoma"/>
                <w:sz w:val="16"/>
                <w:szCs w:val="16"/>
              </w:rPr>
              <w:t xml:space="preserve"> t</w:t>
            </w:r>
            <w:r>
              <w:rPr>
                <w:rFonts w:ascii="Tahoma" w:hAnsi="Tahoma" w:cs="Tahoma"/>
                <w:sz w:val="16"/>
                <w:szCs w:val="16"/>
              </w:rPr>
              <w:t xml:space="preserve">wo </w:t>
            </w:r>
            <w:r w:rsidR="00396755">
              <w:rPr>
                <w:rFonts w:ascii="Tahoma" w:hAnsi="Tahoma" w:cs="Tahoma"/>
                <w:sz w:val="16"/>
                <w:szCs w:val="16"/>
              </w:rPr>
              <w:t>more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said they will purchase memberships from current members</w:t>
            </w:r>
            <w:r w:rsidR="003528A4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Seven said they will wait until next summer.</w:t>
            </w:r>
          </w:p>
          <w:p w:rsidR="007359CA" w:rsidRDefault="000C3BE0" w:rsidP="00EC0B42">
            <w:pPr>
              <w:pStyle w:val="PlainText"/>
              <w:numPr>
                <w:ilvl w:val="0"/>
                <w:numId w:val="4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Aaron </w:t>
            </w:r>
            <w:r w:rsidR="00C17D63">
              <w:rPr>
                <w:rFonts w:ascii="Tahoma" w:hAnsi="Tahoma" w:cs="Tahoma"/>
                <w:sz w:val="16"/>
                <w:szCs w:val="16"/>
              </w:rPr>
              <w:t xml:space="preserve">indicated that two moved off the “sell list” and three were added to make a total of 29 on the list. The longest anyone has been on the list </w:t>
            </w:r>
            <w:r w:rsidR="00BE6895">
              <w:rPr>
                <w:rFonts w:ascii="Tahoma" w:hAnsi="Tahoma" w:cs="Tahoma"/>
                <w:sz w:val="16"/>
                <w:szCs w:val="16"/>
              </w:rPr>
              <w:t>dates</w:t>
            </w:r>
            <w:r w:rsidR="00396755">
              <w:rPr>
                <w:rFonts w:ascii="Tahoma" w:hAnsi="Tahoma" w:cs="Tahoma"/>
                <w:sz w:val="16"/>
                <w:szCs w:val="16"/>
              </w:rPr>
              <w:t xml:space="preserve"> back to</w:t>
            </w:r>
            <w:r w:rsidR="00C17D63">
              <w:rPr>
                <w:rFonts w:ascii="Tahoma" w:hAnsi="Tahoma" w:cs="Tahoma"/>
                <w:sz w:val="16"/>
                <w:szCs w:val="16"/>
              </w:rPr>
              <w:t xml:space="preserve"> March, 2014.</w:t>
            </w:r>
            <w:r w:rsidR="007359C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FF2F7B" w:rsidRPr="00BD31E0" w:rsidRDefault="00FF2F7B" w:rsidP="00172976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  <w:p w:rsidR="00B9086D" w:rsidRDefault="00CD57BB" w:rsidP="00B60621">
            <w:pPr>
              <w:pStyle w:val="StyleListParagraph12ptBold"/>
              <w:rPr>
                <w:szCs w:val="16"/>
              </w:rPr>
            </w:pPr>
            <w:r w:rsidRPr="00CC5915">
              <w:t>Build</w:t>
            </w:r>
            <w:r w:rsidRPr="006E595A">
              <w:t>ing &amp; Grounds-</w:t>
            </w:r>
            <w:r w:rsidRPr="006E595A">
              <w:rPr>
                <w:szCs w:val="16"/>
              </w:rPr>
              <w:t>(</w:t>
            </w:r>
            <w:r w:rsidR="00172976">
              <w:rPr>
                <w:szCs w:val="16"/>
              </w:rPr>
              <w:t>Terry-</w:t>
            </w:r>
            <w:proofErr w:type="spellStart"/>
            <w:r w:rsidR="00172976">
              <w:rPr>
                <w:szCs w:val="16"/>
              </w:rPr>
              <w:t>for</w:t>
            </w:r>
            <w:r w:rsidR="00FE7BCB">
              <w:rPr>
                <w:szCs w:val="16"/>
              </w:rPr>
              <w:t>Jay</w:t>
            </w:r>
            <w:proofErr w:type="spellEnd"/>
            <w:r w:rsidRPr="006E595A">
              <w:rPr>
                <w:szCs w:val="16"/>
              </w:rPr>
              <w:t>)</w:t>
            </w:r>
            <w:r w:rsidR="00FE7BCB">
              <w:rPr>
                <w:szCs w:val="16"/>
              </w:rPr>
              <w:t xml:space="preserve"> </w:t>
            </w:r>
          </w:p>
          <w:p w:rsidR="00A45634" w:rsidRPr="008B301F" w:rsidRDefault="00172976" w:rsidP="00EC0B42">
            <w:pPr>
              <w:pStyle w:val="PlainText"/>
              <w:numPr>
                <w:ilvl w:val="0"/>
                <w:numId w:val="43"/>
              </w:numPr>
            </w:pPr>
            <w:r>
              <w:rPr>
                <w:rFonts w:ascii="Tahoma" w:hAnsi="Tahoma" w:cs="Tahoma"/>
                <w:sz w:val="16"/>
                <w:szCs w:val="16"/>
              </w:rPr>
              <w:t>Rain Garden is in good shape.  Janna</w:t>
            </w:r>
            <w:r w:rsidR="003528A4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 xml:space="preserve">Jay </w:t>
            </w:r>
            <w:r w:rsidR="003528A4">
              <w:rPr>
                <w:rFonts w:ascii="Tahoma" w:hAnsi="Tahoma" w:cs="Tahoma"/>
                <w:sz w:val="16"/>
                <w:szCs w:val="16"/>
              </w:rPr>
              <w:t>will check on</w:t>
            </w:r>
            <w:r>
              <w:rPr>
                <w:rFonts w:ascii="Tahoma" w:hAnsi="Tahoma" w:cs="Tahoma"/>
                <w:sz w:val="16"/>
                <w:szCs w:val="16"/>
              </w:rPr>
              <w:t xml:space="preserve"> filing the </w:t>
            </w:r>
            <w:r w:rsidR="003528A4">
              <w:rPr>
                <w:rFonts w:ascii="Tahoma" w:hAnsi="Tahoma" w:cs="Tahoma"/>
                <w:sz w:val="16"/>
                <w:szCs w:val="16"/>
              </w:rPr>
              <w:t>Rain Garden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report.</w:t>
            </w:r>
            <w:r w:rsidR="008B301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172976" w:rsidRPr="00172976" w:rsidRDefault="00172976" w:rsidP="00EC0B42">
            <w:pPr>
              <w:pStyle w:val="PlainText"/>
              <w:numPr>
                <w:ilvl w:val="0"/>
                <w:numId w:val="43"/>
              </w:numPr>
            </w:pPr>
            <w:r>
              <w:rPr>
                <w:rFonts w:ascii="Tahoma" w:hAnsi="Tahoma" w:cs="Tahoma"/>
                <w:sz w:val="16"/>
                <w:szCs w:val="16"/>
              </w:rPr>
              <w:t>Janna will check wi</w:t>
            </w:r>
            <w:r w:rsidR="00EC0B42">
              <w:rPr>
                <w:rFonts w:ascii="Tahoma" w:hAnsi="Tahoma" w:cs="Tahoma"/>
                <w:sz w:val="16"/>
                <w:szCs w:val="16"/>
              </w:rPr>
              <w:t xml:space="preserve">th him about unbolting and </w:t>
            </w:r>
            <w:proofErr w:type="gramStart"/>
            <w:r w:rsidR="00EC0B42">
              <w:rPr>
                <w:rFonts w:ascii="Tahoma" w:hAnsi="Tahoma" w:cs="Tahoma"/>
                <w:sz w:val="16"/>
                <w:szCs w:val="16"/>
              </w:rPr>
              <w:t xml:space="preserve">storing </w:t>
            </w:r>
            <w:r>
              <w:rPr>
                <w:rFonts w:ascii="Tahoma" w:hAnsi="Tahoma" w:cs="Tahoma"/>
                <w:sz w:val="16"/>
                <w:szCs w:val="16"/>
              </w:rPr>
              <w:t xml:space="preserve"> the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little “Farm library”.</w:t>
            </w:r>
          </w:p>
          <w:p w:rsidR="003528A4" w:rsidRPr="003528A4" w:rsidRDefault="00172976" w:rsidP="00EC0B42">
            <w:pPr>
              <w:pStyle w:val="PlainText"/>
              <w:numPr>
                <w:ilvl w:val="0"/>
                <w:numId w:val="43"/>
              </w:numPr>
            </w:pPr>
            <w:r w:rsidRPr="003528A4">
              <w:rPr>
                <w:rFonts w:ascii="Tahoma" w:hAnsi="Tahoma" w:cs="Tahoma"/>
                <w:sz w:val="16"/>
                <w:szCs w:val="16"/>
              </w:rPr>
              <w:t>John’s List includes a new awning over the baby pool</w:t>
            </w:r>
          </w:p>
          <w:p w:rsidR="00172976" w:rsidRPr="00A45634" w:rsidRDefault="00172976" w:rsidP="00EC0B42">
            <w:pPr>
              <w:pStyle w:val="PlainText"/>
              <w:numPr>
                <w:ilvl w:val="0"/>
                <w:numId w:val="43"/>
              </w:numPr>
            </w:pPr>
            <w:r w:rsidRPr="003528A4">
              <w:rPr>
                <w:rFonts w:ascii="Tahoma" w:hAnsi="Tahoma" w:cs="Tahoma"/>
                <w:sz w:val="16"/>
                <w:szCs w:val="16"/>
              </w:rPr>
              <w:t xml:space="preserve">Several deck chairs need re-strapping and two deck chairs were lost during the summer. </w:t>
            </w:r>
          </w:p>
          <w:p w:rsidR="00172976" w:rsidRDefault="00172976" w:rsidP="00172976">
            <w:pPr>
              <w:pStyle w:val="StyleListParagraph12ptBold"/>
              <w:ind w:left="0"/>
            </w:pPr>
          </w:p>
          <w:p w:rsidR="00A85F42" w:rsidRDefault="00CD57BB" w:rsidP="00172976">
            <w:pPr>
              <w:pStyle w:val="StyleListParagraph12ptBold"/>
            </w:pPr>
            <w:r w:rsidRPr="00B9086D">
              <w:t>Social</w:t>
            </w:r>
            <w:r w:rsidR="00FE7BCB" w:rsidRPr="00B9086D">
              <w:t>,</w:t>
            </w:r>
            <w:r w:rsidR="00A45634">
              <w:t xml:space="preserve"> Publicity &amp; Grievance (Deanna)</w:t>
            </w:r>
            <w:r w:rsidR="00112BF1" w:rsidRPr="00B9086D">
              <w:t xml:space="preserve"> </w:t>
            </w:r>
          </w:p>
          <w:p w:rsidR="00172976" w:rsidRDefault="00172976" w:rsidP="00EC0B42">
            <w:pPr>
              <w:pStyle w:val="PlainText"/>
              <w:numPr>
                <w:ilvl w:val="0"/>
                <w:numId w:val="4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Deanna purchased Target gift cards for the volunteer yoga instructors</w:t>
            </w:r>
            <w:r w:rsidR="00396755">
              <w:rPr>
                <w:rFonts w:ascii="Tahoma" w:hAnsi="Tahoma" w:cs="Tahoma"/>
                <w:sz w:val="16"/>
                <w:szCs w:val="16"/>
              </w:rPr>
              <w:t xml:space="preserve"> offering classes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during August.</w:t>
            </w:r>
          </w:p>
          <w:p w:rsidR="00172976" w:rsidRPr="00172976" w:rsidRDefault="00172976" w:rsidP="00172976">
            <w:pPr>
              <w:pStyle w:val="PlainText"/>
              <w:ind w:left="360"/>
              <w:rPr>
                <w:rFonts w:ascii="Tahoma" w:hAnsi="Tahoma" w:cs="Tahoma"/>
                <w:sz w:val="16"/>
                <w:szCs w:val="16"/>
              </w:rPr>
            </w:pPr>
          </w:p>
          <w:p w:rsidR="00FF7BEC" w:rsidRPr="00FF7BEC" w:rsidRDefault="002E6AEE" w:rsidP="00FF7BEC">
            <w:pPr>
              <w:pStyle w:val="StyleListParagraph12ptBold"/>
              <w:rPr>
                <w:sz w:val="16"/>
                <w:szCs w:val="16"/>
              </w:rPr>
            </w:pPr>
            <w:r w:rsidRPr="008F6534">
              <w:t>Personn</w:t>
            </w:r>
            <w:r w:rsidRPr="00C044B2">
              <w:t>el Committee</w:t>
            </w:r>
            <w:r w:rsidR="008F6534">
              <w:t xml:space="preserve">/Pool Director </w:t>
            </w:r>
            <w:r w:rsidR="008F6534">
              <w:rPr>
                <w:szCs w:val="16"/>
              </w:rPr>
              <w:t>– (Janna)</w:t>
            </w:r>
          </w:p>
          <w:p w:rsidR="003528A4" w:rsidRPr="003528A4" w:rsidRDefault="00343B69" w:rsidP="00EC0B42">
            <w:pPr>
              <w:pStyle w:val="ListParagraph"/>
              <w:numPr>
                <w:ilvl w:val="0"/>
                <w:numId w:val="43"/>
              </w:numPr>
              <w:rPr>
                <w:b/>
                <w:szCs w:val="16"/>
              </w:rPr>
            </w:pPr>
            <w:r>
              <w:rPr>
                <w:szCs w:val="16"/>
              </w:rPr>
              <w:t xml:space="preserve">Janna </w:t>
            </w:r>
            <w:r w:rsidR="00172976">
              <w:rPr>
                <w:szCs w:val="16"/>
              </w:rPr>
              <w:t xml:space="preserve">said she received positive and helpful feedback from staff during reviews. </w:t>
            </w:r>
          </w:p>
          <w:p w:rsidR="00396755" w:rsidRPr="00396755" w:rsidRDefault="00172976" w:rsidP="00EC0B42">
            <w:pPr>
              <w:pStyle w:val="ListParagraph"/>
              <w:numPr>
                <w:ilvl w:val="0"/>
                <w:numId w:val="43"/>
              </w:numPr>
              <w:rPr>
                <w:b/>
                <w:szCs w:val="16"/>
              </w:rPr>
            </w:pPr>
            <w:r>
              <w:rPr>
                <w:szCs w:val="16"/>
              </w:rPr>
              <w:t xml:space="preserve"> Event ideas include: </w:t>
            </w:r>
          </w:p>
          <w:p w:rsidR="00396755" w:rsidRPr="00396755" w:rsidRDefault="00396755" w:rsidP="00396755">
            <w:pPr>
              <w:pStyle w:val="ListParagraph"/>
              <w:numPr>
                <w:ilvl w:val="1"/>
                <w:numId w:val="43"/>
              </w:numPr>
              <w:rPr>
                <w:b/>
                <w:szCs w:val="16"/>
              </w:rPr>
            </w:pPr>
            <w:r>
              <w:rPr>
                <w:szCs w:val="16"/>
              </w:rPr>
              <w:t>s</w:t>
            </w:r>
            <w:r w:rsidR="00172976">
              <w:rPr>
                <w:szCs w:val="16"/>
              </w:rPr>
              <w:t xml:space="preserve">pecific days set </w:t>
            </w:r>
            <w:r>
              <w:rPr>
                <w:szCs w:val="16"/>
              </w:rPr>
              <w:t>for</w:t>
            </w:r>
            <w:r w:rsidR="00172976">
              <w:rPr>
                <w:szCs w:val="16"/>
              </w:rPr>
              <w:t xml:space="preserve"> Teen N</w:t>
            </w:r>
            <w:r w:rsidR="00AA0991">
              <w:rPr>
                <w:szCs w:val="16"/>
              </w:rPr>
              <w:t xml:space="preserve">ights and Middle School Nights; </w:t>
            </w:r>
          </w:p>
          <w:p w:rsidR="00396755" w:rsidRPr="00396755" w:rsidRDefault="00396755" w:rsidP="00396755">
            <w:pPr>
              <w:pStyle w:val="ListParagraph"/>
              <w:numPr>
                <w:ilvl w:val="1"/>
                <w:numId w:val="43"/>
              </w:numPr>
              <w:rPr>
                <w:b/>
                <w:szCs w:val="16"/>
              </w:rPr>
            </w:pPr>
            <w:r>
              <w:rPr>
                <w:szCs w:val="16"/>
              </w:rPr>
              <w:t>c</w:t>
            </w:r>
            <w:r w:rsidR="00AA0991">
              <w:rPr>
                <w:szCs w:val="16"/>
              </w:rPr>
              <w:t xml:space="preserve">ontinue running FUN GAMES in yard after Water Ballet show is completed; </w:t>
            </w:r>
          </w:p>
          <w:p w:rsidR="00396755" w:rsidRPr="00396755" w:rsidRDefault="00AA0991" w:rsidP="00396755">
            <w:pPr>
              <w:pStyle w:val="ListParagraph"/>
              <w:numPr>
                <w:ilvl w:val="1"/>
                <w:numId w:val="43"/>
              </w:numPr>
              <w:rPr>
                <w:b/>
                <w:szCs w:val="16"/>
              </w:rPr>
            </w:pPr>
            <w:r>
              <w:rPr>
                <w:szCs w:val="16"/>
              </w:rPr>
              <w:t xml:space="preserve">offer a </w:t>
            </w:r>
            <w:proofErr w:type="spellStart"/>
            <w:r>
              <w:rPr>
                <w:szCs w:val="16"/>
              </w:rPr>
              <w:t>HilLFarm</w:t>
            </w:r>
            <w:proofErr w:type="spellEnd"/>
            <w:r>
              <w:rPr>
                <w:szCs w:val="16"/>
              </w:rPr>
              <w:t xml:space="preserve"> Petting Zoo as a special event; </w:t>
            </w:r>
          </w:p>
          <w:p w:rsidR="00396755" w:rsidRPr="00396755" w:rsidRDefault="00396755" w:rsidP="00396755">
            <w:pPr>
              <w:pStyle w:val="ListParagraph"/>
              <w:numPr>
                <w:ilvl w:val="1"/>
                <w:numId w:val="43"/>
              </w:numPr>
              <w:rPr>
                <w:b/>
                <w:szCs w:val="16"/>
              </w:rPr>
            </w:pPr>
            <w:r>
              <w:rPr>
                <w:szCs w:val="16"/>
              </w:rPr>
              <w:t>h</w:t>
            </w:r>
            <w:r w:rsidR="00AA0991">
              <w:rPr>
                <w:szCs w:val="16"/>
              </w:rPr>
              <w:t xml:space="preserve">ost a relay meet at HFSC; </w:t>
            </w:r>
          </w:p>
          <w:p w:rsidR="00343B69" w:rsidRPr="00AA0991" w:rsidRDefault="00396755" w:rsidP="00396755">
            <w:pPr>
              <w:pStyle w:val="ListParagraph"/>
              <w:numPr>
                <w:ilvl w:val="1"/>
                <w:numId w:val="43"/>
              </w:numPr>
              <w:rPr>
                <w:b/>
                <w:szCs w:val="16"/>
              </w:rPr>
            </w:pPr>
            <w:proofErr w:type="gramStart"/>
            <w:r>
              <w:rPr>
                <w:szCs w:val="16"/>
              </w:rPr>
              <w:t>o</w:t>
            </w:r>
            <w:r w:rsidR="00AA0991">
              <w:rPr>
                <w:szCs w:val="16"/>
              </w:rPr>
              <w:t>ffer</w:t>
            </w:r>
            <w:proofErr w:type="gramEnd"/>
            <w:r w:rsidR="00AA0991">
              <w:rPr>
                <w:szCs w:val="16"/>
              </w:rPr>
              <w:t xml:space="preserve"> Wednesday night movies in August.</w:t>
            </w:r>
          </w:p>
          <w:p w:rsidR="00396755" w:rsidRPr="00396755" w:rsidRDefault="00396755" w:rsidP="00EC0B42">
            <w:pPr>
              <w:pStyle w:val="ListParagraph"/>
              <w:numPr>
                <w:ilvl w:val="0"/>
                <w:numId w:val="43"/>
              </w:numPr>
              <w:rPr>
                <w:b/>
                <w:szCs w:val="16"/>
              </w:rPr>
            </w:pPr>
            <w:r>
              <w:rPr>
                <w:szCs w:val="16"/>
              </w:rPr>
              <w:t xml:space="preserve">Ideas offered on </w:t>
            </w:r>
            <w:r w:rsidR="00AA0991">
              <w:rPr>
                <w:szCs w:val="16"/>
              </w:rPr>
              <w:t xml:space="preserve">Existing Programs: </w:t>
            </w:r>
          </w:p>
          <w:p w:rsidR="00396755" w:rsidRPr="00396755" w:rsidRDefault="00AA0991" w:rsidP="00396755">
            <w:pPr>
              <w:pStyle w:val="ListParagraph"/>
              <w:numPr>
                <w:ilvl w:val="1"/>
                <w:numId w:val="43"/>
              </w:numPr>
              <w:rPr>
                <w:b/>
                <w:szCs w:val="16"/>
              </w:rPr>
            </w:pPr>
            <w:r>
              <w:rPr>
                <w:szCs w:val="16"/>
              </w:rPr>
              <w:t>Improve</w:t>
            </w:r>
            <w:r w:rsidR="00550D6B">
              <w:rPr>
                <w:szCs w:val="16"/>
              </w:rPr>
              <w:t xml:space="preserve"> understanding </w:t>
            </w:r>
            <w:proofErr w:type="gramStart"/>
            <w:r w:rsidR="00550D6B">
              <w:rPr>
                <w:szCs w:val="16"/>
              </w:rPr>
              <w:t xml:space="preserve">of </w:t>
            </w:r>
            <w:r>
              <w:rPr>
                <w:szCs w:val="16"/>
              </w:rPr>
              <w:t xml:space="preserve"> 8</w:t>
            </w:r>
            <w:proofErr w:type="gramEnd"/>
            <w:r>
              <w:rPr>
                <w:szCs w:val="16"/>
              </w:rPr>
              <w:t>&amp;Under Swim group by having coaches meet with parents before the kick-off ice cream</w:t>
            </w:r>
            <w:r w:rsidR="00550D6B">
              <w:rPr>
                <w:szCs w:val="16"/>
              </w:rPr>
              <w:t xml:space="preserve"> </w:t>
            </w:r>
            <w:r>
              <w:rPr>
                <w:szCs w:val="16"/>
              </w:rPr>
              <w:t>social</w:t>
            </w:r>
            <w:r w:rsidR="00550D6B">
              <w:rPr>
                <w:szCs w:val="16"/>
              </w:rPr>
              <w:t xml:space="preserve">.  </w:t>
            </w:r>
          </w:p>
          <w:p w:rsidR="00396755" w:rsidRPr="00396755" w:rsidRDefault="00550D6B" w:rsidP="00396755">
            <w:pPr>
              <w:pStyle w:val="ListParagraph"/>
              <w:numPr>
                <w:ilvl w:val="1"/>
                <w:numId w:val="43"/>
              </w:numPr>
              <w:rPr>
                <w:b/>
                <w:szCs w:val="16"/>
              </w:rPr>
            </w:pPr>
            <w:r>
              <w:rPr>
                <w:szCs w:val="16"/>
              </w:rPr>
              <w:t xml:space="preserve">Have more structured organization to the </w:t>
            </w:r>
            <w:proofErr w:type="spellStart"/>
            <w:r>
              <w:rPr>
                <w:szCs w:val="16"/>
              </w:rPr>
              <w:t>Cowabunga</w:t>
            </w:r>
            <w:proofErr w:type="spellEnd"/>
            <w:r>
              <w:rPr>
                <w:szCs w:val="16"/>
              </w:rPr>
              <w:t xml:space="preserve"> Dive group</w:t>
            </w:r>
            <w:r w:rsidR="003528A4">
              <w:rPr>
                <w:szCs w:val="16"/>
              </w:rPr>
              <w:t>.</w:t>
            </w:r>
            <w:r>
              <w:rPr>
                <w:szCs w:val="16"/>
              </w:rPr>
              <w:t xml:space="preserve"> </w:t>
            </w:r>
          </w:p>
          <w:p w:rsidR="00396755" w:rsidRPr="00396755" w:rsidRDefault="00550D6B" w:rsidP="00396755">
            <w:pPr>
              <w:pStyle w:val="ListParagraph"/>
              <w:numPr>
                <w:ilvl w:val="1"/>
                <w:numId w:val="43"/>
              </w:numPr>
              <w:rPr>
                <w:b/>
                <w:szCs w:val="16"/>
              </w:rPr>
            </w:pPr>
            <w:r>
              <w:rPr>
                <w:szCs w:val="16"/>
              </w:rPr>
              <w:t>Replace afternoon Swim Team Pract</w:t>
            </w:r>
            <w:r w:rsidR="003528A4">
              <w:rPr>
                <w:szCs w:val="16"/>
              </w:rPr>
              <w:t xml:space="preserve">ices with Stroke Clinics </w:t>
            </w:r>
            <w:proofErr w:type="gramStart"/>
            <w:r w:rsidR="003528A4">
              <w:rPr>
                <w:szCs w:val="16"/>
              </w:rPr>
              <w:t>three times/week</w:t>
            </w:r>
            <w:proofErr w:type="gramEnd"/>
            <w:r w:rsidR="003528A4">
              <w:rPr>
                <w:szCs w:val="16"/>
              </w:rPr>
              <w:t>.</w:t>
            </w:r>
            <w:r>
              <w:rPr>
                <w:szCs w:val="16"/>
              </w:rPr>
              <w:t xml:space="preserve"> </w:t>
            </w:r>
          </w:p>
          <w:p w:rsidR="00EC0B42" w:rsidRPr="00EC0B42" w:rsidRDefault="00396755" w:rsidP="00396755">
            <w:pPr>
              <w:pStyle w:val="ListParagraph"/>
              <w:numPr>
                <w:ilvl w:val="1"/>
                <w:numId w:val="43"/>
              </w:numPr>
              <w:rPr>
                <w:b/>
                <w:szCs w:val="16"/>
              </w:rPr>
            </w:pPr>
            <w:r>
              <w:rPr>
                <w:szCs w:val="16"/>
              </w:rPr>
              <w:t>R</w:t>
            </w:r>
            <w:r w:rsidR="00550D6B">
              <w:rPr>
                <w:szCs w:val="16"/>
              </w:rPr>
              <w:t>evamp 3</w:t>
            </w:r>
            <w:r w:rsidR="00550D6B" w:rsidRPr="00550D6B">
              <w:rPr>
                <w:szCs w:val="16"/>
                <w:vertAlign w:val="superscript"/>
              </w:rPr>
              <w:t>rd</w:t>
            </w:r>
            <w:r w:rsidR="00550D6B">
              <w:rPr>
                <w:szCs w:val="16"/>
              </w:rPr>
              <w:t xml:space="preserve"> session of lessons</w:t>
            </w:r>
            <w:r w:rsidR="003528A4">
              <w:rPr>
                <w:szCs w:val="16"/>
              </w:rPr>
              <w:t>.</w:t>
            </w:r>
            <w:r w:rsidR="00550D6B">
              <w:rPr>
                <w:szCs w:val="16"/>
              </w:rPr>
              <w:t xml:space="preserve"> </w:t>
            </w:r>
          </w:p>
          <w:p w:rsidR="00550D6B" w:rsidRPr="00550D6B" w:rsidRDefault="00550D6B" w:rsidP="00EC0B42">
            <w:pPr>
              <w:pStyle w:val="ListParagraph"/>
              <w:numPr>
                <w:ilvl w:val="0"/>
                <w:numId w:val="43"/>
              </w:numPr>
              <w:rPr>
                <w:b/>
                <w:szCs w:val="16"/>
              </w:rPr>
            </w:pPr>
            <w:r>
              <w:rPr>
                <w:szCs w:val="16"/>
              </w:rPr>
              <w:t xml:space="preserve">Coaches want the Board to consider offering bonuses.  </w:t>
            </w:r>
          </w:p>
          <w:p w:rsidR="003528A4" w:rsidRPr="003528A4" w:rsidRDefault="00550D6B" w:rsidP="00EC0B42">
            <w:pPr>
              <w:pStyle w:val="ListParagraph"/>
              <w:numPr>
                <w:ilvl w:val="0"/>
                <w:numId w:val="43"/>
              </w:numPr>
              <w:rPr>
                <w:b/>
                <w:szCs w:val="16"/>
              </w:rPr>
            </w:pPr>
            <w:r>
              <w:rPr>
                <w:szCs w:val="16"/>
              </w:rPr>
              <w:t>Staff would like a designated night for staff meetings</w:t>
            </w:r>
            <w:r w:rsidR="003528A4">
              <w:rPr>
                <w:szCs w:val="16"/>
              </w:rPr>
              <w:t xml:space="preserve"> and more focus on CPR.    </w:t>
            </w:r>
          </w:p>
          <w:p w:rsidR="003528A4" w:rsidRDefault="00550D6B" w:rsidP="003528A4">
            <w:pPr>
              <w:pStyle w:val="ListParagraph"/>
              <w:numPr>
                <w:ilvl w:val="0"/>
                <w:numId w:val="43"/>
              </w:numPr>
              <w:rPr>
                <w:szCs w:val="16"/>
              </w:rPr>
            </w:pPr>
            <w:r>
              <w:rPr>
                <w:szCs w:val="16"/>
              </w:rPr>
              <w:t xml:space="preserve">Staff likes the GEM award and want a few more fun staff </w:t>
            </w:r>
            <w:proofErr w:type="gramStart"/>
            <w:r>
              <w:rPr>
                <w:szCs w:val="16"/>
              </w:rPr>
              <w:t xml:space="preserve">outings </w:t>
            </w:r>
            <w:r w:rsidR="003528A4">
              <w:rPr>
                <w:szCs w:val="16"/>
              </w:rPr>
              <w:t>.</w:t>
            </w:r>
            <w:proofErr w:type="gramEnd"/>
          </w:p>
          <w:p w:rsidR="003528A4" w:rsidRDefault="003528A4" w:rsidP="003528A4">
            <w:pPr>
              <w:ind w:left="720"/>
              <w:rPr>
                <w:b/>
                <w:sz w:val="24"/>
                <w:szCs w:val="24"/>
              </w:rPr>
            </w:pPr>
          </w:p>
          <w:p w:rsidR="003528A4" w:rsidRDefault="003528A4" w:rsidP="003528A4">
            <w:pPr>
              <w:ind w:left="720"/>
              <w:rPr>
                <w:b/>
                <w:sz w:val="24"/>
                <w:szCs w:val="24"/>
              </w:rPr>
            </w:pPr>
          </w:p>
          <w:p w:rsidR="00BE2887" w:rsidRPr="003528A4" w:rsidRDefault="00F2338D" w:rsidP="003528A4">
            <w:pPr>
              <w:ind w:left="720"/>
              <w:rPr>
                <w:szCs w:val="16"/>
              </w:rPr>
            </w:pPr>
            <w:r w:rsidRPr="003528A4">
              <w:rPr>
                <w:b/>
                <w:sz w:val="24"/>
                <w:szCs w:val="24"/>
              </w:rPr>
              <w:lastRenderedPageBreak/>
              <w:t>Pool Manager Report (Janna)</w:t>
            </w:r>
            <w:r w:rsidR="00EC0B42" w:rsidRPr="003528A4">
              <w:rPr>
                <w:b/>
                <w:sz w:val="24"/>
                <w:szCs w:val="24"/>
              </w:rPr>
              <w:t xml:space="preserve"> </w:t>
            </w:r>
            <w:r w:rsidR="00EC0B42" w:rsidRPr="003528A4">
              <w:rPr>
                <w:szCs w:val="16"/>
              </w:rPr>
              <w:t xml:space="preserve">–No separate report, </w:t>
            </w:r>
          </w:p>
          <w:p w:rsidR="00F9365C" w:rsidRPr="00F9365C" w:rsidRDefault="00F9365C" w:rsidP="00EC0B42">
            <w:pPr>
              <w:pStyle w:val="PlainText"/>
              <w:ind w:left="1440"/>
              <w:rPr>
                <w:b/>
                <w:szCs w:val="16"/>
              </w:rPr>
            </w:pPr>
          </w:p>
          <w:p w:rsidR="00F025AE" w:rsidRPr="00F025AE" w:rsidRDefault="00F025AE" w:rsidP="00752743">
            <w:pPr>
              <w:ind w:left="720"/>
              <w:rPr>
                <w:b/>
                <w:szCs w:val="16"/>
              </w:rPr>
            </w:pPr>
          </w:p>
          <w:p w:rsidR="009906C5" w:rsidRDefault="00A03B34" w:rsidP="00172976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</w:t>
            </w:r>
            <w:r w:rsidR="009906C5">
              <w:rPr>
                <w:b/>
                <w:sz w:val="24"/>
                <w:szCs w:val="24"/>
              </w:rPr>
              <w:t xml:space="preserve"> Business</w:t>
            </w:r>
          </w:p>
          <w:p w:rsidR="00EC0B42" w:rsidRDefault="00EC0B42" w:rsidP="009906C5">
            <w:pPr>
              <w:rPr>
                <w:b/>
                <w:sz w:val="24"/>
                <w:szCs w:val="24"/>
              </w:rPr>
            </w:pPr>
          </w:p>
          <w:p w:rsidR="00AB7864" w:rsidRDefault="00AB7864" w:rsidP="00EC0B42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Business</w:t>
            </w:r>
          </w:p>
          <w:p w:rsidR="00E61EAA" w:rsidRDefault="00A03B34" w:rsidP="00EC0B42">
            <w:pPr>
              <w:pStyle w:val="ListParagraph"/>
              <w:numPr>
                <w:ilvl w:val="0"/>
                <w:numId w:val="43"/>
              </w:numPr>
              <w:rPr>
                <w:szCs w:val="16"/>
              </w:rPr>
            </w:pPr>
            <w:r>
              <w:rPr>
                <w:szCs w:val="16"/>
              </w:rPr>
              <w:t>T</w:t>
            </w:r>
            <w:r w:rsidR="00EC0B42">
              <w:rPr>
                <w:szCs w:val="16"/>
              </w:rPr>
              <w:t xml:space="preserve">wo Board Members remain and asked what qualifications are needed for specified roles. </w:t>
            </w:r>
          </w:p>
          <w:p w:rsidR="00EC0B42" w:rsidRDefault="00EC0B42" w:rsidP="00EC0B42">
            <w:pPr>
              <w:pStyle w:val="ListParagraph"/>
              <w:numPr>
                <w:ilvl w:val="0"/>
                <w:numId w:val="43"/>
              </w:numPr>
              <w:rPr>
                <w:szCs w:val="16"/>
              </w:rPr>
            </w:pPr>
            <w:r>
              <w:rPr>
                <w:szCs w:val="16"/>
              </w:rPr>
              <w:t>Annual Meeting set for November 23</w:t>
            </w:r>
            <w:r w:rsidRPr="00EC0B42">
              <w:rPr>
                <w:szCs w:val="16"/>
                <w:vertAlign w:val="superscript"/>
              </w:rPr>
              <w:t>rd</w:t>
            </w:r>
            <w:r>
              <w:rPr>
                <w:szCs w:val="16"/>
              </w:rPr>
              <w:t>, 7 p.m., at Sequoya Library.</w:t>
            </w:r>
          </w:p>
          <w:p w:rsidR="003528A4" w:rsidRDefault="00EC0B42" w:rsidP="00EC0B42">
            <w:pPr>
              <w:pStyle w:val="ListParagraph"/>
              <w:numPr>
                <w:ilvl w:val="0"/>
                <w:numId w:val="43"/>
              </w:numPr>
              <w:rPr>
                <w:szCs w:val="16"/>
              </w:rPr>
            </w:pPr>
            <w:r w:rsidRPr="003528A4">
              <w:rPr>
                <w:szCs w:val="16"/>
              </w:rPr>
              <w:t xml:space="preserve">Joe will send out the Annual Meeting notice. </w:t>
            </w:r>
          </w:p>
          <w:p w:rsidR="00EC0B42" w:rsidRPr="003528A4" w:rsidRDefault="00EC0B42" w:rsidP="00EC0B42">
            <w:pPr>
              <w:pStyle w:val="ListParagraph"/>
              <w:numPr>
                <w:ilvl w:val="0"/>
                <w:numId w:val="43"/>
              </w:numPr>
              <w:rPr>
                <w:szCs w:val="16"/>
              </w:rPr>
            </w:pPr>
            <w:r w:rsidRPr="003528A4">
              <w:rPr>
                <w:szCs w:val="16"/>
              </w:rPr>
              <w:t xml:space="preserve">All Board Members should read the proposed </w:t>
            </w:r>
            <w:proofErr w:type="spellStart"/>
            <w:r w:rsidRPr="003528A4">
              <w:rPr>
                <w:szCs w:val="16"/>
              </w:rPr>
              <w:t>ByLaw</w:t>
            </w:r>
            <w:proofErr w:type="spellEnd"/>
            <w:r w:rsidRPr="003528A4">
              <w:rPr>
                <w:szCs w:val="16"/>
              </w:rPr>
              <w:t xml:space="preserve"> changes by the next Board Meeting.</w:t>
            </w:r>
          </w:p>
          <w:p w:rsidR="00EC0B42" w:rsidRPr="00EC0B42" w:rsidRDefault="00EC0B42" w:rsidP="00EC0B42">
            <w:pPr>
              <w:ind w:left="720"/>
              <w:rPr>
                <w:szCs w:val="16"/>
              </w:rPr>
            </w:pPr>
          </w:p>
          <w:p w:rsidR="00EC0B42" w:rsidRPr="00EC0B42" w:rsidRDefault="00EC0B42" w:rsidP="00EC0B42">
            <w:pPr>
              <w:ind w:left="720"/>
              <w:rPr>
                <w:szCs w:val="16"/>
              </w:rPr>
            </w:pPr>
          </w:p>
        </w:tc>
      </w:tr>
      <w:tr w:rsidR="002A0F94" w:rsidTr="00D22E8E">
        <w:trPr>
          <w:gridAfter w:val="1"/>
          <w:wAfter w:w="140" w:type="dxa"/>
          <w:trHeight w:val="66"/>
          <w:jc w:val="center"/>
        </w:trPr>
        <w:tc>
          <w:tcPr>
            <w:tcW w:w="1431" w:type="dxa"/>
            <w:gridSpan w:val="4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:rsidR="0053102C" w:rsidRPr="0053102C" w:rsidRDefault="0053102C" w:rsidP="0053102C"/>
        </w:tc>
        <w:tc>
          <w:tcPr>
            <w:tcW w:w="5621" w:type="dxa"/>
            <w:gridSpan w:val="6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:rsidR="002A0F94" w:rsidRPr="009C38DA" w:rsidRDefault="002A0F94">
            <w:pPr>
              <w:pStyle w:val="Heading4"/>
              <w:framePr w:hSpace="0" w:wrap="auto" w:vAnchor="margin" w:hAnchor="text" w:xAlign="left" w:yAlign="inline"/>
              <w:suppressOverlap w:val="0"/>
              <w:rPr>
                <w:b/>
              </w:rPr>
            </w:pPr>
          </w:p>
        </w:tc>
        <w:tc>
          <w:tcPr>
            <w:tcW w:w="2474" w:type="dxa"/>
            <w:gridSpan w:val="3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:rsidR="002A0F94" w:rsidRDefault="002A0F94">
            <w:pPr>
              <w:pStyle w:val="Heading5"/>
            </w:pPr>
          </w:p>
        </w:tc>
      </w:tr>
      <w:tr w:rsidR="0053102C" w:rsidTr="00EC0B42">
        <w:trPr>
          <w:trHeight w:val="360"/>
          <w:jc w:val="center"/>
        </w:trPr>
        <w:tc>
          <w:tcPr>
            <w:tcW w:w="870" w:type="dxa"/>
            <w:tcBorders>
              <w:bottom w:val="single" w:sz="12" w:space="0" w:color="999999"/>
            </w:tcBorders>
            <w:shd w:val="clear" w:color="auto" w:fill="E3EBE8"/>
            <w:tcMar>
              <w:left w:w="0" w:type="dxa"/>
            </w:tcMar>
            <w:vAlign w:val="center"/>
          </w:tcPr>
          <w:p w:rsidR="0053102C" w:rsidRPr="0020305B" w:rsidRDefault="0020305B" w:rsidP="002030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DISCUSS</w:t>
            </w:r>
          </w:p>
        </w:tc>
        <w:tc>
          <w:tcPr>
            <w:tcW w:w="192" w:type="dxa"/>
            <w:tcBorders>
              <w:bottom w:val="single" w:sz="12" w:space="0" w:color="999999"/>
            </w:tcBorders>
            <w:shd w:val="clear" w:color="auto" w:fill="E3EBE8"/>
            <w:vAlign w:val="center"/>
          </w:tcPr>
          <w:p w:rsidR="0053102C" w:rsidRDefault="0053102C" w:rsidP="0053102C"/>
        </w:tc>
        <w:tc>
          <w:tcPr>
            <w:tcW w:w="192" w:type="dxa"/>
            <w:tcBorders>
              <w:bottom w:val="single" w:sz="12" w:space="0" w:color="999999"/>
            </w:tcBorders>
            <w:shd w:val="clear" w:color="auto" w:fill="E3EBE8"/>
            <w:vAlign w:val="center"/>
          </w:tcPr>
          <w:p w:rsidR="0053102C" w:rsidRDefault="0053102C" w:rsidP="0053102C"/>
        </w:tc>
        <w:tc>
          <w:tcPr>
            <w:tcW w:w="192" w:type="dxa"/>
            <w:gridSpan w:val="2"/>
            <w:tcBorders>
              <w:bottom w:val="single" w:sz="12" w:space="0" w:color="999999"/>
            </w:tcBorders>
            <w:shd w:val="clear" w:color="auto" w:fill="E3EBE8"/>
            <w:vAlign w:val="center"/>
          </w:tcPr>
          <w:p w:rsidR="0053102C" w:rsidRDefault="0053102C" w:rsidP="0053102C"/>
        </w:tc>
        <w:tc>
          <w:tcPr>
            <w:tcW w:w="192" w:type="dxa"/>
            <w:gridSpan w:val="2"/>
            <w:tcBorders>
              <w:bottom w:val="single" w:sz="12" w:space="0" w:color="999999"/>
            </w:tcBorders>
            <w:shd w:val="clear" w:color="auto" w:fill="E3EBE8"/>
            <w:vAlign w:val="center"/>
          </w:tcPr>
          <w:p w:rsidR="0053102C" w:rsidRDefault="0053102C" w:rsidP="0053102C"/>
        </w:tc>
        <w:tc>
          <w:tcPr>
            <w:tcW w:w="8028" w:type="dxa"/>
            <w:gridSpan w:val="7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tbl>
            <w:tblPr>
              <w:tblW w:w="11982" w:type="dxa"/>
              <w:jc w:val="center"/>
              <w:tblBorders>
                <w:bottom w:val="single" w:sz="12" w:space="0" w:color="999999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411"/>
              <w:gridCol w:w="9571"/>
            </w:tblGrid>
            <w:tr w:rsidR="0020305B" w:rsidRPr="00DB1C8F" w:rsidTr="0087170A">
              <w:trPr>
                <w:trHeight w:val="373"/>
                <w:jc w:val="center"/>
              </w:trPr>
              <w:tc>
                <w:tcPr>
                  <w:tcW w:w="1419" w:type="dxa"/>
                  <w:tcBorders>
                    <w:top w:val="nil"/>
                  </w:tcBorders>
                  <w:tcMar>
                    <w:left w:w="0" w:type="dxa"/>
                  </w:tcMar>
                  <w:vAlign w:val="center"/>
                </w:tcPr>
                <w:p w:rsidR="0020305B" w:rsidRPr="0053102C" w:rsidRDefault="0020305B" w:rsidP="0087170A"/>
              </w:tc>
              <w:tc>
                <w:tcPr>
                  <w:tcW w:w="5633" w:type="dxa"/>
                  <w:tcBorders>
                    <w:top w:val="nil"/>
                  </w:tcBorders>
                  <w:tcMar>
                    <w:left w:w="0" w:type="dxa"/>
                  </w:tcMar>
                  <w:vAlign w:val="center"/>
                </w:tcPr>
                <w:p w:rsidR="0020305B" w:rsidRPr="000F568D" w:rsidRDefault="0020305B" w:rsidP="008E3334">
                  <w:pPr>
                    <w:pStyle w:val="Heading4"/>
                    <w:framePr w:hSpace="0" w:wrap="auto" w:vAnchor="margin" w:hAnchor="text" w:xAlign="left" w:yAlign="inline"/>
                    <w:suppressOverlap w:val="0"/>
                  </w:pPr>
                </w:p>
              </w:tc>
            </w:tr>
          </w:tbl>
          <w:p w:rsidR="00EC0B42" w:rsidRDefault="0020305B" w:rsidP="00EC0B42">
            <w:r>
              <w:t xml:space="preserve">Next meeting will be </w:t>
            </w:r>
            <w:r w:rsidR="00EC0B42">
              <w:t>10</w:t>
            </w:r>
            <w:r>
              <w:t>/</w:t>
            </w:r>
            <w:r w:rsidR="006245C6">
              <w:t>2</w:t>
            </w:r>
            <w:r w:rsidR="00EC0B42">
              <w:t>5</w:t>
            </w:r>
            <w:r w:rsidR="00EC27DA">
              <w:t>,</w:t>
            </w:r>
            <w:r w:rsidR="008E3334">
              <w:t xml:space="preserve"> 2015</w:t>
            </w:r>
            <w:r w:rsidR="00EC0B42">
              <w:t>,</w:t>
            </w:r>
            <w:r w:rsidR="00EC27DA">
              <w:t xml:space="preserve"> </w:t>
            </w:r>
            <w:r w:rsidR="00EC0B42">
              <w:t>11:00a</w:t>
            </w:r>
            <w:r>
              <w:t>.m.</w:t>
            </w:r>
            <w:r w:rsidR="000F568D">
              <w:t>,</w:t>
            </w:r>
            <w:r>
              <w:t xml:space="preserve"> at the</w:t>
            </w:r>
            <w:r w:rsidR="005F443A">
              <w:t xml:space="preserve"> </w:t>
            </w:r>
            <w:r w:rsidR="00EC0B42">
              <w:t xml:space="preserve">home of </w:t>
            </w:r>
            <w:proofErr w:type="spellStart"/>
            <w:r w:rsidR="00EC0B42">
              <w:t>TIssy</w:t>
            </w:r>
            <w:proofErr w:type="spellEnd"/>
            <w:r w:rsidR="00EC0B42">
              <w:t xml:space="preserve"> Bauer.</w:t>
            </w:r>
          </w:p>
          <w:p w:rsidR="0020305B" w:rsidRPr="0020305B" w:rsidRDefault="00094BF2" w:rsidP="00EC0B42">
            <w:r>
              <w:t xml:space="preserve"> </w:t>
            </w:r>
            <w:r w:rsidR="00AC70C6">
              <w:t xml:space="preserve"> </w:t>
            </w:r>
            <w:r w:rsidR="0020305B" w:rsidRPr="00C75A57">
              <w:rPr>
                <w:b/>
              </w:rPr>
              <w:t>Meeting was Adjourned</w:t>
            </w:r>
            <w:r w:rsidR="006A7B07">
              <w:rPr>
                <w:b/>
              </w:rPr>
              <w:t xml:space="preserve"> </w:t>
            </w:r>
            <w:r w:rsidR="00EC27DA">
              <w:rPr>
                <w:b/>
              </w:rPr>
              <w:t>at</w:t>
            </w:r>
            <w:r w:rsidR="00895E3B">
              <w:rPr>
                <w:b/>
              </w:rPr>
              <w:t xml:space="preserve"> </w:t>
            </w:r>
            <w:r w:rsidR="006245C6" w:rsidRPr="006245C6">
              <w:t>5</w:t>
            </w:r>
            <w:r w:rsidR="00895E3B">
              <w:t>:</w:t>
            </w:r>
            <w:r w:rsidR="00EC0B42">
              <w:t>00</w:t>
            </w:r>
            <w:r w:rsidR="00895E3B">
              <w:t xml:space="preserve"> p.m. </w:t>
            </w:r>
            <w:r w:rsidR="008F6534">
              <w:t>(</w:t>
            </w:r>
            <w:r w:rsidR="00EC0B42">
              <w:t>Kate</w:t>
            </w:r>
            <w:r w:rsidR="00895E3B">
              <w:t xml:space="preserve"> </w:t>
            </w:r>
            <w:r w:rsidR="00302BB5">
              <w:t xml:space="preserve">moved; </w:t>
            </w:r>
            <w:r w:rsidR="00EC0B42">
              <w:t>Amy</w:t>
            </w:r>
            <w:r w:rsidR="008F6534">
              <w:t xml:space="preserve"> seconded)</w:t>
            </w:r>
          </w:p>
        </w:tc>
      </w:tr>
    </w:tbl>
    <w:p w:rsidR="00B66A91" w:rsidRDefault="00B66A91" w:rsidP="002018B6"/>
    <w:p w:rsidR="006B5F1E" w:rsidRDefault="006B5F1E">
      <w:bookmarkStart w:id="4" w:name="_GoBack"/>
      <w:bookmarkEnd w:id="4"/>
    </w:p>
    <w:sectPr w:rsidR="006B5F1E" w:rsidSect="001C2231">
      <w:type w:val="continuous"/>
      <w:pgSz w:w="12240" w:h="15840" w:code="1"/>
      <w:pgMar w:top="54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1B5"/>
    <w:multiLevelType w:val="hybridMultilevel"/>
    <w:tmpl w:val="C924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C113E"/>
    <w:multiLevelType w:val="hybridMultilevel"/>
    <w:tmpl w:val="32A43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481785"/>
    <w:multiLevelType w:val="hybridMultilevel"/>
    <w:tmpl w:val="0F1ADA5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B196F56"/>
    <w:multiLevelType w:val="hybridMultilevel"/>
    <w:tmpl w:val="140A3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D84948"/>
    <w:multiLevelType w:val="hybridMultilevel"/>
    <w:tmpl w:val="A6101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60A8C"/>
    <w:multiLevelType w:val="hybridMultilevel"/>
    <w:tmpl w:val="A862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E2D3A"/>
    <w:multiLevelType w:val="hybridMultilevel"/>
    <w:tmpl w:val="7CD45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56033"/>
    <w:multiLevelType w:val="hybridMultilevel"/>
    <w:tmpl w:val="7C400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C663F7"/>
    <w:multiLevelType w:val="hybridMultilevel"/>
    <w:tmpl w:val="56C8B100"/>
    <w:lvl w:ilvl="0" w:tplc="3C480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3326B4"/>
    <w:multiLevelType w:val="hybridMultilevel"/>
    <w:tmpl w:val="C62E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1443A"/>
    <w:multiLevelType w:val="hybridMultilevel"/>
    <w:tmpl w:val="5A0C0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757085"/>
    <w:multiLevelType w:val="hybridMultilevel"/>
    <w:tmpl w:val="BE5C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96E00"/>
    <w:multiLevelType w:val="hybridMultilevel"/>
    <w:tmpl w:val="17F69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782D4E"/>
    <w:multiLevelType w:val="hybridMultilevel"/>
    <w:tmpl w:val="91C85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300503"/>
    <w:multiLevelType w:val="multilevel"/>
    <w:tmpl w:val="C570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0C0843"/>
    <w:multiLevelType w:val="hybridMultilevel"/>
    <w:tmpl w:val="9C8C3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741A1D"/>
    <w:multiLevelType w:val="hybridMultilevel"/>
    <w:tmpl w:val="E50C8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E1CDE"/>
    <w:multiLevelType w:val="hybridMultilevel"/>
    <w:tmpl w:val="4866E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DF6662"/>
    <w:multiLevelType w:val="hybridMultilevel"/>
    <w:tmpl w:val="3316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75A19"/>
    <w:multiLevelType w:val="hybridMultilevel"/>
    <w:tmpl w:val="6AE8D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B009FA"/>
    <w:multiLevelType w:val="hybridMultilevel"/>
    <w:tmpl w:val="B4B8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90087"/>
    <w:multiLevelType w:val="hybridMultilevel"/>
    <w:tmpl w:val="B5D88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EC614A"/>
    <w:multiLevelType w:val="hybridMultilevel"/>
    <w:tmpl w:val="58620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2E706E"/>
    <w:multiLevelType w:val="hybridMultilevel"/>
    <w:tmpl w:val="39F8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8D0398"/>
    <w:multiLevelType w:val="hybridMultilevel"/>
    <w:tmpl w:val="FF808F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051336E"/>
    <w:multiLevelType w:val="hybridMultilevel"/>
    <w:tmpl w:val="20281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A10C7"/>
    <w:multiLevelType w:val="hybridMultilevel"/>
    <w:tmpl w:val="9282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67A6709"/>
    <w:multiLevelType w:val="hybridMultilevel"/>
    <w:tmpl w:val="A7B2D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72863"/>
    <w:multiLevelType w:val="hybridMultilevel"/>
    <w:tmpl w:val="1D52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953A4"/>
    <w:multiLevelType w:val="hybridMultilevel"/>
    <w:tmpl w:val="22F8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6F4AA4"/>
    <w:multiLevelType w:val="hybridMultilevel"/>
    <w:tmpl w:val="5C940D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5847687"/>
    <w:multiLevelType w:val="hybridMultilevel"/>
    <w:tmpl w:val="E1AAD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BF795F"/>
    <w:multiLevelType w:val="hybridMultilevel"/>
    <w:tmpl w:val="A094F0D0"/>
    <w:lvl w:ilvl="0" w:tplc="2E7C90D4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F2851"/>
    <w:multiLevelType w:val="hybridMultilevel"/>
    <w:tmpl w:val="B17A0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4A68E5"/>
    <w:multiLevelType w:val="hybridMultilevel"/>
    <w:tmpl w:val="BDB0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C5280"/>
    <w:multiLevelType w:val="hybridMultilevel"/>
    <w:tmpl w:val="A3928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19C7B96"/>
    <w:multiLevelType w:val="hybridMultilevel"/>
    <w:tmpl w:val="E8DE2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F67D02"/>
    <w:multiLevelType w:val="hybridMultilevel"/>
    <w:tmpl w:val="390A8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8B6F7F"/>
    <w:multiLevelType w:val="hybridMultilevel"/>
    <w:tmpl w:val="3A309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D841E9"/>
    <w:multiLevelType w:val="hybridMultilevel"/>
    <w:tmpl w:val="58A2D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E00611"/>
    <w:multiLevelType w:val="hybridMultilevel"/>
    <w:tmpl w:val="9A90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1C5B3F"/>
    <w:multiLevelType w:val="hybridMultilevel"/>
    <w:tmpl w:val="DE645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6FE4601"/>
    <w:multiLevelType w:val="hybridMultilevel"/>
    <w:tmpl w:val="AB14C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864A2C"/>
    <w:multiLevelType w:val="hybridMultilevel"/>
    <w:tmpl w:val="89445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CF92FC9"/>
    <w:multiLevelType w:val="hybridMultilevel"/>
    <w:tmpl w:val="992E2026"/>
    <w:lvl w:ilvl="0" w:tplc="886C35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8"/>
  </w:num>
  <w:num w:numId="3">
    <w:abstractNumId w:val="40"/>
  </w:num>
  <w:num w:numId="4">
    <w:abstractNumId w:val="23"/>
  </w:num>
  <w:num w:numId="5">
    <w:abstractNumId w:val="41"/>
  </w:num>
  <w:num w:numId="6">
    <w:abstractNumId w:val="29"/>
  </w:num>
  <w:num w:numId="7">
    <w:abstractNumId w:val="2"/>
  </w:num>
  <w:num w:numId="8">
    <w:abstractNumId w:val="25"/>
  </w:num>
  <w:num w:numId="9">
    <w:abstractNumId w:val="6"/>
  </w:num>
  <w:num w:numId="10">
    <w:abstractNumId w:val="27"/>
  </w:num>
  <w:num w:numId="11">
    <w:abstractNumId w:val="7"/>
  </w:num>
  <w:num w:numId="12">
    <w:abstractNumId w:val="37"/>
  </w:num>
  <w:num w:numId="13">
    <w:abstractNumId w:val="15"/>
  </w:num>
  <w:num w:numId="14">
    <w:abstractNumId w:val="32"/>
  </w:num>
  <w:num w:numId="15">
    <w:abstractNumId w:val="30"/>
  </w:num>
  <w:num w:numId="16">
    <w:abstractNumId w:val="9"/>
  </w:num>
  <w:num w:numId="17">
    <w:abstractNumId w:val="33"/>
  </w:num>
  <w:num w:numId="18">
    <w:abstractNumId w:val="5"/>
  </w:num>
  <w:num w:numId="19">
    <w:abstractNumId w:val="18"/>
  </w:num>
  <w:num w:numId="20">
    <w:abstractNumId w:val="44"/>
  </w:num>
  <w:num w:numId="21">
    <w:abstractNumId w:val="34"/>
  </w:num>
  <w:num w:numId="22">
    <w:abstractNumId w:val="8"/>
  </w:num>
  <w:num w:numId="23">
    <w:abstractNumId w:val="42"/>
  </w:num>
  <w:num w:numId="24">
    <w:abstractNumId w:val="39"/>
  </w:num>
  <w:num w:numId="25">
    <w:abstractNumId w:val="0"/>
  </w:num>
  <w:num w:numId="26">
    <w:abstractNumId w:val="31"/>
  </w:num>
  <w:num w:numId="27">
    <w:abstractNumId w:val="4"/>
  </w:num>
  <w:num w:numId="28">
    <w:abstractNumId w:val="16"/>
  </w:num>
  <w:num w:numId="29">
    <w:abstractNumId w:val="17"/>
  </w:num>
  <w:num w:numId="30">
    <w:abstractNumId w:val="36"/>
  </w:num>
  <w:num w:numId="31">
    <w:abstractNumId w:val="24"/>
  </w:num>
  <w:num w:numId="32">
    <w:abstractNumId w:val="12"/>
  </w:num>
  <w:num w:numId="33">
    <w:abstractNumId w:val="11"/>
  </w:num>
  <w:num w:numId="34">
    <w:abstractNumId w:val="10"/>
  </w:num>
  <w:num w:numId="35">
    <w:abstractNumId w:val="13"/>
  </w:num>
  <w:num w:numId="36">
    <w:abstractNumId w:val="19"/>
  </w:num>
  <w:num w:numId="37">
    <w:abstractNumId w:val="26"/>
  </w:num>
  <w:num w:numId="38">
    <w:abstractNumId w:val="22"/>
  </w:num>
  <w:num w:numId="39">
    <w:abstractNumId w:val="1"/>
  </w:num>
  <w:num w:numId="40">
    <w:abstractNumId w:val="14"/>
  </w:num>
  <w:num w:numId="41">
    <w:abstractNumId w:val="21"/>
  </w:num>
  <w:num w:numId="42">
    <w:abstractNumId w:val="3"/>
  </w:num>
  <w:num w:numId="43">
    <w:abstractNumId w:val="35"/>
  </w:num>
  <w:num w:numId="44">
    <w:abstractNumId w:val="38"/>
  </w:num>
  <w:num w:numId="45">
    <w:abstractNumId w:val="4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0E"/>
    <w:rsid w:val="000114FD"/>
    <w:rsid w:val="00011BFE"/>
    <w:rsid w:val="0002018C"/>
    <w:rsid w:val="00022F51"/>
    <w:rsid w:val="00025959"/>
    <w:rsid w:val="0002666F"/>
    <w:rsid w:val="00034243"/>
    <w:rsid w:val="00050EFC"/>
    <w:rsid w:val="00054CDE"/>
    <w:rsid w:val="00070003"/>
    <w:rsid w:val="00070024"/>
    <w:rsid w:val="000908B4"/>
    <w:rsid w:val="00090DC7"/>
    <w:rsid w:val="00094BF2"/>
    <w:rsid w:val="000957EE"/>
    <w:rsid w:val="00097C25"/>
    <w:rsid w:val="00097D39"/>
    <w:rsid w:val="000A5F17"/>
    <w:rsid w:val="000B14AB"/>
    <w:rsid w:val="000B14D6"/>
    <w:rsid w:val="000C009D"/>
    <w:rsid w:val="000C08B6"/>
    <w:rsid w:val="000C3BE0"/>
    <w:rsid w:val="000C533F"/>
    <w:rsid w:val="000D5CCF"/>
    <w:rsid w:val="000E04F7"/>
    <w:rsid w:val="000E1744"/>
    <w:rsid w:val="000E6448"/>
    <w:rsid w:val="000F2457"/>
    <w:rsid w:val="000F4300"/>
    <w:rsid w:val="000F568D"/>
    <w:rsid w:val="001020AB"/>
    <w:rsid w:val="00102DF7"/>
    <w:rsid w:val="0010302F"/>
    <w:rsid w:val="00105D94"/>
    <w:rsid w:val="00106E54"/>
    <w:rsid w:val="00111215"/>
    <w:rsid w:val="00112BF1"/>
    <w:rsid w:val="0011605D"/>
    <w:rsid w:val="001428C2"/>
    <w:rsid w:val="00146299"/>
    <w:rsid w:val="00150C0B"/>
    <w:rsid w:val="00157E5A"/>
    <w:rsid w:val="00163B84"/>
    <w:rsid w:val="0016546B"/>
    <w:rsid w:val="0016577C"/>
    <w:rsid w:val="00166154"/>
    <w:rsid w:val="00166404"/>
    <w:rsid w:val="00167E62"/>
    <w:rsid w:val="00172976"/>
    <w:rsid w:val="00172ECC"/>
    <w:rsid w:val="00177A4B"/>
    <w:rsid w:val="001828A3"/>
    <w:rsid w:val="001924A7"/>
    <w:rsid w:val="001931B4"/>
    <w:rsid w:val="001A110D"/>
    <w:rsid w:val="001C2231"/>
    <w:rsid w:val="001C348D"/>
    <w:rsid w:val="001D09D4"/>
    <w:rsid w:val="001D1559"/>
    <w:rsid w:val="001D1685"/>
    <w:rsid w:val="001E7A74"/>
    <w:rsid w:val="001F161C"/>
    <w:rsid w:val="001F3D1D"/>
    <w:rsid w:val="001F4D7F"/>
    <w:rsid w:val="001F674D"/>
    <w:rsid w:val="002018B6"/>
    <w:rsid w:val="0020305B"/>
    <w:rsid w:val="00213453"/>
    <w:rsid w:val="00223FE1"/>
    <w:rsid w:val="00243C81"/>
    <w:rsid w:val="00244042"/>
    <w:rsid w:val="00250F61"/>
    <w:rsid w:val="00251DF3"/>
    <w:rsid w:val="00253C5C"/>
    <w:rsid w:val="00257BA0"/>
    <w:rsid w:val="00260292"/>
    <w:rsid w:val="00264E87"/>
    <w:rsid w:val="00265879"/>
    <w:rsid w:val="00275EDF"/>
    <w:rsid w:val="00276FD0"/>
    <w:rsid w:val="00277A7B"/>
    <w:rsid w:val="00290544"/>
    <w:rsid w:val="00290946"/>
    <w:rsid w:val="00296695"/>
    <w:rsid w:val="002A05E4"/>
    <w:rsid w:val="002A0AD3"/>
    <w:rsid w:val="002A0F94"/>
    <w:rsid w:val="002A4139"/>
    <w:rsid w:val="002A63FB"/>
    <w:rsid w:val="002B44CF"/>
    <w:rsid w:val="002B5D40"/>
    <w:rsid w:val="002C0B45"/>
    <w:rsid w:val="002C1FC9"/>
    <w:rsid w:val="002D1EE8"/>
    <w:rsid w:val="002D2E35"/>
    <w:rsid w:val="002D7C8D"/>
    <w:rsid w:val="002E27EF"/>
    <w:rsid w:val="002E29BA"/>
    <w:rsid w:val="002E2F89"/>
    <w:rsid w:val="002E32BD"/>
    <w:rsid w:val="002E4D1D"/>
    <w:rsid w:val="002E5B63"/>
    <w:rsid w:val="002E6AEE"/>
    <w:rsid w:val="002E6CD8"/>
    <w:rsid w:val="002F3A6F"/>
    <w:rsid w:val="00302BB5"/>
    <w:rsid w:val="0030330F"/>
    <w:rsid w:val="0031444D"/>
    <w:rsid w:val="0031527F"/>
    <w:rsid w:val="003167A3"/>
    <w:rsid w:val="00326DA3"/>
    <w:rsid w:val="00330F56"/>
    <w:rsid w:val="00334172"/>
    <w:rsid w:val="00340147"/>
    <w:rsid w:val="00342A25"/>
    <w:rsid w:val="00343018"/>
    <w:rsid w:val="003438CD"/>
    <w:rsid w:val="00343B69"/>
    <w:rsid w:val="00346DC3"/>
    <w:rsid w:val="00347287"/>
    <w:rsid w:val="003528A4"/>
    <w:rsid w:val="00353615"/>
    <w:rsid w:val="003536E8"/>
    <w:rsid w:val="00354062"/>
    <w:rsid w:val="00354D20"/>
    <w:rsid w:val="00355997"/>
    <w:rsid w:val="00366669"/>
    <w:rsid w:val="0037428E"/>
    <w:rsid w:val="00384538"/>
    <w:rsid w:val="00396755"/>
    <w:rsid w:val="003C3BFD"/>
    <w:rsid w:val="003E2357"/>
    <w:rsid w:val="003E2C12"/>
    <w:rsid w:val="003E4703"/>
    <w:rsid w:val="003E4CC4"/>
    <w:rsid w:val="00401DAA"/>
    <w:rsid w:val="004106CE"/>
    <w:rsid w:val="00420E8D"/>
    <w:rsid w:val="00421028"/>
    <w:rsid w:val="004253D5"/>
    <w:rsid w:val="0045241C"/>
    <w:rsid w:val="00454158"/>
    <w:rsid w:val="00456FB6"/>
    <w:rsid w:val="00462661"/>
    <w:rsid w:val="00466EC6"/>
    <w:rsid w:val="00470AF9"/>
    <w:rsid w:val="00470F2B"/>
    <w:rsid w:val="0047304F"/>
    <w:rsid w:val="00476A70"/>
    <w:rsid w:val="00495748"/>
    <w:rsid w:val="004970B0"/>
    <w:rsid w:val="004A7F68"/>
    <w:rsid w:val="004C33C2"/>
    <w:rsid w:val="004C48DA"/>
    <w:rsid w:val="004D0628"/>
    <w:rsid w:val="004D2961"/>
    <w:rsid w:val="004D2D4B"/>
    <w:rsid w:val="004E23C7"/>
    <w:rsid w:val="004E37AE"/>
    <w:rsid w:val="004E3984"/>
    <w:rsid w:val="004E4A8D"/>
    <w:rsid w:val="004E5F3E"/>
    <w:rsid w:val="004E689B"/>
    <w:rsid w:val="004E6ACD"/>
    <w:rsid w:val="004F073B"/>
    <w:rsid w:val="004F20B1"/>
    <w:rsid w:val="004F5482"/>
    <w:rsid w:val="004F6CA4"/>
    <w:rsid w:val="004F6E11"/>
    <w:rsid w:val="004F6E2A"/>
    <w:rsid w:val="00500834"/>
    <w:rsid w:val="00502494"/>
    <w:rsid w:val="00503EC1"/>
    <w:rsid w:val="00504C93"/>
    <w:rsid w:val="00513DB3"/>
    <w:rsid w:val="00513F69"/>
    <w:rsid w:val="005213EB"/>
    <w:rsid w:val="0053102C"/>
    <w:rsid w:val="00534C11"/>
    <w:rsid w:val="00537AEB"/>
    <w:rsid w:val="005402EE"/>
    <w:rsid w:val="00541E80"/>
    <w:rsid w:val="00543771"/>
    <w:rsid w:val="00550BD6"/>
    <w:rsid w:val="00550D6B"/>
    <w:rsid w:val="005547A1"/>
    <w:rsid w:val="00564A3A"/>
    <w:rsid w:val="00573575"/>
    <w:rsid w:val="005754D4"/>
    <w:rsid w:val="005849EA"/>
    <w:rsid w:val="0058667F"/>
    <w:rsid w:val="00591ADD"/>
    <w:rsid w:val="00592074"/>
    <w:rsid w:val="005A1D0B"/>
    <w:rsid w:val="005A3746"/>
    <w:rsid w:val="005A4418"/>
    <w:rsid w:val="005A74C5"/>
    <w:rsid w:val="005B5526"/>
    <w:rsid w:val="005B62B8"/>
    <w:rsid w:val="005D5696"/>
    <w:rsid w:val="005E3FA3"/>
    <w:rsid w:val="005E421D"/>
    <w:rsid w:val="005F443A"/>
    <w:rsid w:val="005F4637"/>
    <w:rsid w:val="00603305"/>
    <w:rsid w:val="00603636"/>
    <w:rsid w:val="00604F4E"/>
    <w:rsid w:val="00607C27"/>
    <w:rsid w:val="00616C21"/>
    <w:rsid w:val="00622BA9"/>
    <w:rsid w:val="006245C6"/>
    <w:rsid w:val="00645665"/>
    <w:rsid w:val="006560E2"/>
    <w:rsid w:val="00656BC1"/>
    <w:rsid w:val="00667240"/>
    <w:rsid w:val="006672A4"/>
    <w:rsid w:val="00674A3E"/>
    <w:rsid w:val="00674C16"/>
    <w:rsid w:val="0067776D"/>
    <w:rsid w:val="00677783"/>
    <w:rsid w:val="0068012B"/>
    <w:rsid w:val="0068437C"/>
    <w:rsid w:val="006A053F"/>
    <w:rsid w:val="006A1B7E"/>
    <w:rsid w:val="006A70BF"/>
    <w:rsid w:val="006A7B07"/>
    <w:rsid w:val="006B5F1E"/>
    <w:rsid w:val="006B60C5"/>
    <w:rsid w:val="006C1E69"/>
    <w:rsid w:val="006C39E3"/>
    <w:rsid w:val="006C3D76"/>
    <w:rsid w:val="006D0CB0"/>
    <w:rsid w:val="006D1657"/>
    <w:rsid w:val="006D333C"/>
    <w:rsid w:val="006D46E1"/>
    <w:rsid w:val="006E283A"/>
    <w:rsid w:val="006E595A"/>
    <w:rsid w:val="006F096E"/>
    <w:rsid w:val="006F1189"/>
    <w:rsid w:val="006F23E6"/>
    <w:rsid w:val="00703436"/>
    <w:rsid w:val="00704190"/>
    <w:rsid w:val="00706315"/>
    <w:rsid w:val="0071609C"/>
    <w:rsid w:val="00723762"/>
    <w:rsid w:val="00724E84"/>
    <w:rsid w:val="00731146"/>
    <w:rsid w:val="0073269C"/>
    <w:rsid w:val="00734281"/>
    <w:rsid w:val="007359CA"/>
    <w:rsid w:val="00735DED"/>
    <w:rsid w:val="007414E0"/>
    <w:rsid w:val="00742639"/>
    <w:rsid w:val="007456E0"/>
    <w:rsid w:val="00746A24"/>
    <w:rsid w:val="00750CBE"/>
    <w:rsid w:val="00752743"/>
    <w:rsid w:val="00756453"/>
    <w:rsid w:val="00782A77"/>
    <w:rsid w:val="00784A69"/>
    <w:rsid w:val="0078518A"/>
    <w:rsid w:val="00785E2A"/>
    <w:rsid w:val="00793FEE"/>
    <w:rsid w:val="007970E0"/>
    <w:rsid w:val="007976CC"/>
    <w:rsid w:val="007B0A9D"/>
    <w:rsid w:val="007B1603"/>
    <w:rsid w:val="007B1821"/>
    <w:rsid w:val="007B667F"/>
    <w:rsid w:val="007D060E"/>
    <w:rsid w:val="007D1955"/>
    <w:rsid w:val="007D5144"/>
    <w:rsid w:val="007E19E7"/>
    <w:rsid w:val="007E3014"/>
    <w:rsid w:val="007E3B9C"/>
    <w:rsid w:val="007E482F"/>
    <w:rsid w:val="007E6FB7"/>
    <w:rsid w:val="007F00CB"/>
    <w:rsid w:val="007F036D"/>
    <w:rsid w:val="007F3526"/>
    <w:rsid w:val="00801A82"/>
    <w:rsid w:val="00806424"/>
    <w:rsid w:val="00807984"/>
    <w:rsid w:val="00811E3A"/>
    <w:rsid w:val="0081373A"/>
    <w:rsid w:val="00813F3E"/>
    <w:rsid w:val="0081465F"/>
    <w:rsid w:val="0082058A"/>
    <w:rsid w:val="00823ABC"/>
    <w:rsid w:val="00833268"/>
    <w:rsid w:val="00840BA4"/>
    <w:rsid w:val="00841FA9"/>
    <w:rsid w:val="0085052A"/>
    <w:rsid w:val="00856CA1"/>
    <w:rsid w:val="00856FAD"/>
    <w:rsid w:val="00865164"/>
    <w:rsid w:val="0087170A"/>
    <w:rsid w:val="00871E49"/>
    <w:rsid w:val="0087271E"/>
    <w:rsid w:val="008773B6"/>
    <w:rsid w:val="00886F17"/>
    <w:rsid w:val="0089043F"/>
    <w:rsid w:val="00891E33"/>
    <w:rsid w:val="00895E3B"/>
    <w:rsid w:val="008A70C2"/>
    <w:rsid w:val="008B301F"/>
    <w:rsid w:val="008B3D04"/>
    <w:rsid w:val="008B7DCD"/>
    <w:rsid w:val="008C0271"/>
    <w:rsid w:val="008C5AD0"/>
    <w:rsid w:val="008D02CB"/>
    <w:rsid w:val="008D158B"/>
    <w:rsid w:val="008D6656"/>
    <w:rsid w:val="008E1CA9"/>
    <w:rsid w:val="008E3334"/>
    <w:rsid w:val="008E443B"/>
    <w:rsid w:val="008E4693"/>
    <w:rsid w:val="008E5167"/>
    <w:rsid w:val="008E6E2B"/>
    <w:rsid w:val="008E7BEA"/>
    <w:rsid w:val="008F2879"/>
    <w:rsid w:val="008F5BC5"/>
    <w:rsid w:val="008F5FBF"/>
    <w:rsid w:val="008F626B"/>
    <w:rsid w:val="008F6534"/>
    <w:rsid w:val="008F6873"/>
    <w:rsid w:val="008F742F"/>
    <w:rsid w:val="00900229"/>
    <w:rsid w:val="00906B02"/>
    <w:rsid w:val="009142C7"/>
    <w:rsid w:val="009147E0"/>
    <w:rsid w:val="0091494D"/>
    <w:rsid w:val="00917EDB"/>
    <w:rsid w:val="00921F53"/>
    <w:rsid w:val="0092326F"/>
    <w:rsid w:val="00930527"/>
    <w:rsid w:val="00930CB9"/>
    <w:rsid w:val="009352D9"/>
    <w:rsid w:val="00937CA2"/>
    <w:rsid w:val="009451AF"/>
    <w:rsid w:val="0095321A"/>
    <w:rsid w:val="00966422"/>
    <w:rsid w:val="009673E0"/>
    <w:rsid w:val="00973123"/>
    <w:rsid w:val="0097600E"/>
    <w:rsid w:val="00982040"/>
    <w:rsid w:val="00982DBB"/>
    <w:rsid w:val="00982E86"/>
    <w:rsid w:val="0098481B"/>
    <w:rsid w:val="009906C5"/>
    <w:rsid w:val="0099414A"/>
    <w:rsid w:val="00996F46"/>
    <w:rsid w:val="009A4D09"/>
    <w:rsid w:val="009A5E48"/>
    <w:rsid w:val="009A68F8"/>
    <w:rsid w:val="009B0B52"/>
    <w:rsid w:val="009B1CAB"/>
    <w:rsid w:val="009B2E54"/>
    <w:rsid w:val="009C0E2D"/>
    <w:rsid w:val="009C38DA"/>
    <w:rsid w:val="009C5218"/>
    <w:rsid w:val="009C71B2"/>
    <w:rsid w:val="009C7BF1"/>
    <w:rsid w:val="009E30AA"/>
    <w:rsid w:val="009E632D"/>
    <w:rsid w:val="009E7A13"/>
    <w:rsid w:val="009F1E3C"/>
    <w:rsid w:val="009F5362"/>
    <w:rsid w:val="009F7617"/>
    <w:rsid w:val="009F7E96"/>
    <w:rsid w:val="00A00129"/>
    <w:rsid w:val="00A005BA"/>
    <w:rsid w:val="00A03B34"/>
    <w:rsid w:val="00A03F44"/>
    <w:rsid w:val="00A04A5E"/>
    <w:rsid w:val="00A10691"/>
    <w:rsid w:val="00A123D5"/>
    <w:rsid w:val="00A26336"/>
    <w:rsid w:val="00A32888"/>
    <w:rsid w:val="00A36456"/>
    <w:rsid w:val="00A41596"/>
    <w:rsid w:val="00A4557E"/>
    <w:rsid w:val="00A45634"/>
    <w:rsid w:val="00A47F4A"/>
    <w:rsid w:val="00A51ADF"/>
    <w:rsid w:val="00A51CF0"/>
    <w:rsid w:val="00A56AB1"/>
    <w:rsid w:val="00A635B8"/>
    <w:rsid w:val="00A645A8"/>
    <w:rsid w:val="00A64651"/>
    <w:rsid w:val="00A660C5"/>
    <w:rsid w:val="00A6718F"/>
    <w:rsid w:val="00A82839"/>
    <w:rsid w:val="00A83355"/>
    <w:rsid w:val="00A845E6"/>
    <w:rsid w:val="00A85BC2"/>
    <w:rsid w:val="00A85F42"/>
    <w:rsid w:val="00A91F72"/>
    <w:rsid w:val="00A948CD"/>
    <w:rsid w:val="00AA0991"/>
    <w:rsid w:val="00AA5E3B"/>
    <w:rsid w:val="00AB0534"/>
    <w:rsid w:val="00AB42A1"/>
    <w:rsid w:val="00AB7864"/>
    <w:rsid w:val="00AC396C"/>
    <w:rsid w:val="00AC70C6"/>
    <w:rsid w:val="00AD191B"/>
    <w:rsid w:val="00AD3D1C"/>
    <w:rsid w:val="00AE27CE"/>
    <w:rsid w:val="00AE6F01"/>
    <w:rsid w:val="00AF388B"/>
    <w:rsid w:val="00AF46CC"/>
    <w:rsid w:val="00AF4A50"/>
    <w:rsid w:val="00AF7FE7"/>
    <w:rsid w:val="00B077C3"/>
    <w:rsid w:val="00B16545"/>
    <w:rsid w:val="00B22AB4"/>
    <w:rsid w:val="00B318EE"/>
    <w:rsid w:val="00B36346"/>
    <w:rsid w:val="00B37583"/>
    <w:rsid w:val="00B50757"/>
    <w:rsid w:val="00B537E0"/>
    <w:rsid w:val="00B55DE7"/>
    <w:rsid w:val="00B60621"/>
    <w:rsid w:val="00B62847"/>
    <w:rsid w:val="00B63E74"/>
    <w:rsid w:val="00B66A91"/>
    <w:rsid w:val="00B70E5F"/>
    <w:rsid w:val="00B74830"/>
    <w:rsid w:val="00B75407"/>
    <w:rsid w:val="00B9086D"/>
    <w:rsid w:val="00B94810"/>
    <w:rsid w:val="00BA5692"/>
    <w:rsid w:val="00BA5CA5"/>
    <w:rsid w:val="00BB666E"/>
    <w:rsid w:val="00BC157F"/>
    <w:rsid w:val="00BC475B"/>
    <w:rsid w:val="00BC4CF4"/>
    <w:rsid w:val="00BD31E0"/>
    <w:rsid w:val="00BD46D4"/>
    <w:rsid w:val="00BE1FB5"/>
    <w:rsid w:val="00BE2887"/>
    <w:rsid w:val="00BE375E"/>
    <w:rsid w:val="00BE5B82"/>
    <w:rsid w:val="00BE6895"/>
    <w:rsid w:val="00BE6C55"/>
    <w:rsid w:val="00BE7384"/>
    <w:rsid w:val="00BF46BF"/>
    <w:rsid w:val="00BF55F4"/>
    <w:rsid w:val="00C02B6F"/>
    <w:rsid w:val="00C044B2"/>
    <w:rsid w:val="00C05050"/>
    <w:rsid w:val="00C05C60"/>
    <w:rsid w:val="00C10483"/>
    <w:rsid w:val="00C10FC3"/>
    <w:rsid w:val="00C116C2"/>
    <w:rsid w:val="00C152CF"/>
    <w:rsid w:val="00C17D63"/>
    <w:rsid w:val="00C21B64"/>
    <w:rsid w:val="00C227E3"/>
    <w:rsid w:val="00C252D2"/>
    <w:rsid w:val="00C30880"/>
    <w:rsid w:val="00C31E36"/>
    <w:rsid w:val="00C32E58"/>
    <w:rsid w:val="00C4198E"/>
    <w:rsid w:val="00C512C3"/>
    <w:rsid w:val="00C5393B"/>
    <w:rsid w:val="00C61AC9"/>
    <w:rsid w:val="00C64941"/>
    <w:rsid w:val="00C66491"/>
    <w:rsid w:val="00C70658"/>
    <w:rsid w:val="00C75A57"/>
    <w:rsid w:val="00C75CEE"/>
    <w:rsid w:val="00C87B6A"/>
    <w:rsid w:val="00C904E5"/>
    <w:rsid w:val="00C93743"/>
    <w:rsid w:val="00C93A44"/>
    <w:rsid w:val="00CA0DE0"/>
    <w:rsid w:val="00CA587C"/>
    <w:rsid w:val="00CA72B5"/>
    <w:rsid w:val="00CC0315"/>
    <w:rsid w:val="00CC11DD"/>
    <w:rsid w:val="00CC5915"/>
    <w:rsid w:val="00CC623F"/>
    <w:rsid w:val="00CD1D93"/>
    <w:rsid w:val="00CD2EE9"/>
    <w:rsid w:val="00CD44FA"/>
    <w:rsid w:val="00CD57BB"/>
    <w:rsid w:val="00CD6BCF"/>
    <w:rsid w:val="00CD6ECF"/>
    <w:rsid w:val="00CF0D44"/>
    <w:rsid w:val="00CF2D12"/>
    <w:rsid w:val="00CF4EF6"/>
    <w:rsid w:val="00D003B5"/>
    <w:rsid w:val="00D005D9"/>
    <w:rsid w:val="00D022AB"/>
    <w:rsid w:val="00D07E02"/>
    <w:rsid w:val="00D12B01"/>
    <w:rsid w:val="00D134B9"/>
    <w:rsid w:val="00D16518"/>
    <w:rsid w:val="00D22E8E"/>
    <w:rsid w:val="00D25D35"/>
    <w:rsid w:val="00D364FC"/>
    <w:rsid w:val="00D45518"/>
    <w:rsid w:val="00D50DE0"/>
    <w:rsid w:val="00D605BA"/>
    <w:rsid w:val="00D65F5A"/>
    <w:rsid w:val="00D723E6"/>
    <w:rsid w:val="00D72AF4"/>
    <w:rsid w:val="00D82B2C"/>
    <w:rsid w:val="00D85890"/>
    <w:rsid w:val="00D86701"/>
    <w:rsid w:val="00D94423"/>
    <w:rsid w:val="00D9578E"/>
    <w:rsid w:val="00DA10DA"/>
    <w:rsid w:val="00DA2255"/>
    <w:rsid w:val="00DA3E82"/>
    <w:rsid w:val="00DA5CBE"/>
    <w:rsid w:val="00DB1C8F"/>
    <w:rsid w:val="00DB43F7"/>
    <w:rsid w:val="00DC294C"/>
    <w:rsid w:val="00DC71C9"/>
    <w:rsid w:val="00DD4895"/>
    <w:rsid w:val="00DD581D"/>
    <w:rsid w:val="00DD5CFA"/>
    <w:rsid w:val="00DF1747"/>
    <w:rsid w:val="00DF3934"/>
    <w:rsid w:val="00DF4405"/>
    <w:rsid w:val="00E01978"/>
    <w:rsid w:val="00E033FE"/>
    <w:rsid w:val="00E20927"/>
    <w:rsid w:val="00E266A8"/>
    <w:rsid w:val="00E26D9F"/>
    <w:rsid w:val="00E3064A"/>
    <w:rsid w:val="00E30C93"/>
    <w:rsid w:val="00E317E0"/>
    <w:rsid w:val="00E346D6"/>
    <w:rsid w:val="00E34B81"/>
    <w:rsid w:val="00E37DB2"/>
    <w:rsid w:val="00E37F0B"/>
    <w:rsid w:val="00E406B2"/>
    <w:rsid w:val="00E413B7"/>
    <w:rsid w:val="00E44414"/>
    <w:rsid w:val="00E46AC7"/>
    <w:rsid w:val="00E5215D"/>
    <w:rsid w:val="00E53BCA"/>
    <w:rsid w:val="00E54928"/>
    <w:rsid w:val="00E55D2B"/>
    <w:rsid w:val="00E61EAA"/>
    <w:rsid w:val="00E629FA"/>
    <w:rsid w:val="00E6797F"/>
    <w:rsid w:val="00E758AC"/>
    <w:rsid w:val="00E831FE"/>
    <w:rsid w:val="00E86A6B"/>
    <w:rsid w:val="00E964C7"/>
    <w:rsid w:val="00E96D15"/>
    <w:rsid w:val="00E97584"/>
    <w:rsid w:val="00EA2457"/>
    <w:rsid w:val="00EB1DB0"/>
    <w:rsid w:val="00EB3A52"/>
    <w:rsid w:val="00EB5074"/>
    <w:rsid w:val="00EB5119"/>
    <w:rsid w:val="00EB58F6"/>
    <w:rsid w:val="00EB6A88"/>
    <w:rsid w:val="00EB6E70"/>
    <w:rsid w:val="00EC0B42"/>
    <w:rsid w:val="00EC1514"/>
    <w:rsid w:val="00EC27DA"/>
    <w:rsid w:val="00EC5094"/>
    <w:rsid w:val="00EC6CB9"/>
    <w:rsid w:val="00ED0C2A"/>
    <w:rsid w:val="00ED0F7D"/>
    <w:rsid w:val="00ED153C"/>
    <w:rsid w:val="00ED2D31"/>
    <w:rsid w:val="00ED699F"/>
    <w:rsid w:val="00ED77A5"/>
    <w:rsid w:val="00EE1E94"/>
    <w:rsid w:val="00EE273F"/>
    <w:rsid w:val="00EE62EF"/>
    <w:rsid w:val="00EE62F9"/>
    <w:rsid w:val="00EE683E"/>
    <w:rsid w:val="00EE770C"/>
    <w:rsid w:val="00EF6065"/>
    <w:rsid w:val="00EF706B"/>
    <w:rsid w:val="00EF7247"/>
    <w:rsid w:val="00EF7D8C"/>
    <w:rsid w:val="00F025AE"/>
    <w:rsid w:val="00F0372C"/>
    <w:rsid w:val="00F120C6"/>
    <w:rsid w:val="00F13F2B"/>
    <w:rsid w:val="00F17687"/>
    <w:rsid w:val="00F21920"/>
    <w:rsid w:val="00F2338D"/>
    <w:rsid w:val="00F2578B"/>
    <w:rsid w:val="00F268C3"/>
    <w:rsid w:val="00F304DF"/>
    <w:rsid w:val="00F42172"/>
    <w:rsid w:val="00F456D8"/>
    <w:rsid w:val="00F45883"/>
    <w:rsid w:val="00F46FC8"/>
    <w:rsid w:val="00F478B3"/>
    <w:rsid w:val="00F47BC5"/>
    <w:rsid w:val="00F52D12"/>
    <w:rsid w:val="00F71D2B"/>
    <w:rsid w:val="00F73025"/>
    <w:rsid w:val="00F76233"/>
    <w:rsid w:val="00F77964"/>
    <w:rsid w:val="00F86B23"/>
    <w:rsid w:val="00F86BF5"/>
    <w:rsid w:val="00F924F6"/>
    <w:rsid w:val="00F9365C"/>
    <w:rsid w:val="00FA1A26"/>
    <w:rsid w:val="00FA1B5D"/>
    <w:rsid w:val="00FA55EA"/>
    <w:rsid w:val="00FA55F7"/>
    <w:rsid w:val="00FA731F"/>
    <w:rsid w:val="00FB0375"/>
    <w:rsid w:val="00FB1251"/>
    <w:rsid w:val="00FB513E"/>
    <w:rsid w:val="00FC273B"/>
    <w:rsid w:val="00FC2919"/>
    <w:rsid w:val="00FD0FF1"/>
    <w:rsid w:val="00FD4919"/>
    <w:rsid w:val="00FE4A7A"/>
    <w:rsid w:val="00FE7BCB"/>
    <w:rsid w:val="00FF2F7B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Pr>
      <w:rFonts w:cs="Tahoma"/>
      <w:szCs w:val="16"/>
    </w:rPr>
  </w:style>
  <w:style w:type="character" w:styleId="Hyperlink">
    <w:name w:val="Hyperlink"/>
    <w:rsid w:val="00E629FA"/>
    <w:rPr>
      <w:color w:val="0000FF"/>
      <w:u w:val="single"/>
    </w:rPr>
  </w:style>
  <w:style w:type="character" w:customStyle="1" w:styleId="apple-style-span">
    <w:name w:val="apple-style-span"/>
    <w:rsid w:val="00D86701"/>
  </w:style>
  <w:style w:type="paragraph" w:styleId="NormalWeb">
    <w:name w:val="Normal (Web)"/>
    <w:basedOn w:val="Normal"/>
    <w:uiPriority w:val="99"/>
    <w:unhideWhenUsed/>
    <w:rsid w:val="00D07E02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428E"/>
    <w:pPr>
      <w:ind w:left="720"/>
      <w:contextualSpacing/>
    </w:pPr>
  </w:style>
  <w:style w:type="table" w:styleId="TableGrid">
    <w:name w:val="Table Grid"/>
    <w:basedOn w:val="TableNormal"/>
    <w:uiPriority w:val="59"/>
    <w:rsid w:val="00355997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istParagraph12ptBold">
    <w:name w:val="Style List Paragraph + 12 pt Bold"/>
    <w:basedOn w:val="ListParagraph"/>
    <w:next w:val="PlainText"/>
    <w:rsid w:val="00752743"/>
    <w:rPr>
      <w:b/>
      <w:bCs/>
      <w:sz w:val="24"/>
    </w:rPr>
  </w:style>
  <w:style w:type="paragraph" w:styleId="PlainText">
    <w:name w:val="Plain Text"/>
    <w:basedOn w:val="Normal"/>
    <w:link w:val="PlainTextChar"/>
    <w:rsid w:val="00752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52743"/>
    <w:rPr>
      <w:rFonts w:ascii="Consolas" w:hAnsi="Consolas"/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Pr>
      <w:rFonts w:cs="Tahoma"/>
      <w:szCs w:val="16"/>
    </w:rPr>
  </w:style>
  <w:style w:type="character" w:styleId="Hyperlink">
    <w:name w:val="Hyperlink"/>
    <w:rsid w:val="00E629FA"/>
    <w:rPr>
      <w:color w:val="0000FF"/>
      <w:u w:val="single"/>
    </w:rPr>
  </w:style>
  <w:style w:type="character" w:customStyle="1" w:styleId="apple-style-span">
    <w:name w:val="apple-style-span"/>
    <w:rsid w:val="00D86701"/>
  </w:style>
  <w:style w:type="paragraph" w:styleId="NormalWeb">
    <w:name w:val="Normal (Web)"/>
    <w:basedOn w:val="Normal"/>
    <w:uiPriority w:val="99"/>
    <w:unhideWhenUsed/>
    <w:rsid w:val="00D07E02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428E"/>
    <w:pPr>
      <w:ind w:left="720"/>
      <w:contextualSpacing/>
    </w:pPr>
  </w:style>
  <w:style w:type="table" w:styleId="TableGrid">
    <w:name w:val="Table Grid"/>
    <w:basedOn w:val="TableNormal"/>
    <w:uiPriority w:val="59"/>
    <w:rsid w:val="00355997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istParagraph12ptBold">
    <w:name w:val="Style List Paragraph + 12 pt Bold"/>
    <w:basedOn w:val="ListParagraph"/>
    <w:next w:val="PlainText"/>
    <w:rsid w:val="00752743"/>
    <w:rPr>
      <w:b/>
      <w:bCs/>
      <w:sz w:val="24"/>
    </w:rPr>
  </w:style>
  <w:style w:type="paragraph" w:styleId="PlainText">
    <w:name w:val="Plain Text"/>
    <w:basedOn w:val="Normal"/>
    <w:link w:val="PlainTextChar"/>
    <w:rsid w:val="00752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52743"/>
    <w:rPr>
      <w:rFonts w:ascii="Consolas" w:hAnsi="Consolas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main\Application%20Data\Microsoft\Template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389A-AD44-42D4-A9FA-42921C0A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8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VHE PTO Board Meeting</vt:lpstr>
    </vt:vector>
  </TitlesOfParts>
  <Company>Microsoft Corporation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VHE PTO Board Meeting</dc:title>
  <dc:creator>ETC</dc:creator>
  <cp:lastModifiedBy>Owner</cp:lastModifiedBy>
  <cp:revision>4</cp:revision>
  <cp:lastPrinted>2012-01-26T01:13:00Z</cp:lastPrinted>
  <dcterms:created xsi:type="dcterms:W3CDTF">2015-11-20T16:13:00Z</dcterms:created>
  <dcterms:modified xsi:type="dcterms:W3CDTF">2015-11-20T16:33:00Z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_AdHocReviewCycleID">
    <vt:i4>1019619560</vt:i4>
  </property>
  <property fmtid="{D5CDD505-2E9C-101B-9397-08002B2CF9AE}" pid="4" name="_NewReviewCycle">
    <vt:lpwstr/>
  </property>
  <property fmtid="{D5CDD505-2E9C-101B-9397-08002B2CF9AE}" pid="5" name="_EmailSubject">
    <vt:lpwstr>HFSC Nov minutes</vt:lpwstr>
  </property>
  <property fmtid="{D5CDD505-2E9C-101B-9397-08002B2CF9AE}" pid="6" name="_AuthorEmail">
    <vt:lpwstr>terry_heinrichs@ml.com</vt:lpwstr>
  </property>
  <property fmtid="{D5CDD505-2E9C-101B-9397-08002B2CF9AE}" pid="7" name="_AuthorEmailDisplayName">
    <vt:lpwstr>Heinrichs, Terry</vt:lpwstr>
  </property>
  <property fmtid="{D5CDD505-2E9C-101B-9397-08002B2CF9AE}" pid="8" name="_ReviewingToolsShownOnce">
    <vt:lpwstr/>
  </property>
</Properties>
</file>