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0"/>
        <w:gridCol w:w="192"/>
        <w:gridCol w:w="192"/>
        <w:gridCol w:w="177"/>
        <w:gridCol w:w="15"/>
        <w:gridCol w:w="25"/>
        <w:gridCol w:w="218"/>
        <w:gridCol w:w="2712"/>
        <w:gridCol w:w="1229"/>
        <w:gridCol w:w="1422"/>
        <w:gridCol w:w="1092"/>
        <w:gridCol w:w="1364"/>
        <w:gridCol w:w="18"/>
        <w:gridCol w:w="140"/>
      </w:tblGrid>
      <w:tr w:rsidR="00F13F2B" w:rsidTr="00F46FC8">
        <w:trPr>
          <w:gridAfter w:val="2"/>
          <w:wAfter w:w="158" w:type="dxa"/>
          <w:trHeight w:val="706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31444D" w:rsidRDefault="0031444D" w:rsidP="0031444D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HFSC 2015 Monthly Minutes</w:t>
            </w:r>
          </w:p>
        </w:tc>
      </w:tr>
      <w:tr w:rsidR="00F13F2B" w:rsidTr="008F5FBF">
        <w:trPr>
          <w:gridAfter w:val="2"/>
          <w:wAfter w:w="158" w:type="dxa"/>
          <w:trHeight w:val="274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F13F2B" w:rsidRPr="00354062" w:rsidRDefault="00342A25" w:rsidP="00342A25">
            <w:pPr>
              <w:pStyle w:val="Heading5"/>
              <w:jc w:val="left"/>
            </w:pPr>
            <w:r>
              <w:t>May 17,</w:t>
            </w:r>
            <w:r w:rsidR="00340147">
              <w:t xml:space="preserve"> 2015</w:t>
            </w:r>
          </w:p>
        </w:tc>
        <w:tc>
          <w:tcPr>
            <w:tcW w:w="2970" w:type="dxa"/>
            <w:gridSpan w:val="4"/>
            <w:tcMar>
              <w:left w:w="0" w:type="dxa"/>
            </w:tcMar>
            <w:vAlign w:val="center"/>
          </w:tcPr>
          <w:p w:rsidR="00F13F2B" w:rsidRDefault="00F13F2B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51" w:type="dxa"/>
            <w:gridSpan w:val="2"/>
            <w:tcMar>
              <w:left w:w="0" w:type="dxa"/>
            </w:tcMar>
            <w:vAlign w:val="center"/>
          </w:tcPr>
          <w:p w:rsidR="00F13F2B" w:rsidRDefault="008F5FB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F13F2B">
              <w:t>:00pm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F13F2B" w:rsidRDefault="00342A25" w:rsidP="007F036D">
            <w:pPr>
              <w:pStyle w:val="Heading5"/>
            </w:pPr>
            <w:r>
              <w:t>HFSC</w:t>
            </w:r>
          </w:p>
        </w:tc>
      </w:tr>
      <w:tr w:rsidR="00F13F2B" w:rsidTr="0020305B">
        <w:trPr>
          <w:gridAfter w:val="2"/>
          <w:wAfter w:w="158" w:type="dxa"/>
          <w:trHeight w:val="229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Default="00F13F2B"/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1471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3F2B" w:rsidRDefault="00F13F2B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Meeting called by</w:t>
            </w:r>
          </w:p>
        </w:tc>
        <w:tc>
          <w:tcPr>
            <w:tcW w:w="803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955" w:rsidRDefault="007D1955">
            <w:r>
              <w:t>Tissy Bauer, President</w:t>
            </w:r>
          </w:p>
          <w:p w:rsidR="00C31E36" w:rsidRDefault="007D1955" w:rsidP="008F5FBF">
            <w:r>
              <w:t>In attendanc</w:t>
            </w:r>
            <w:r w:rsidR="00D72AF4">
              <w:t>e:</w:t>
            </w:r>
            <w:r w:rsidR="00EA2457">
              <w:t xml:space="preserve"> Janna Casey</w:t>
            </w:r>
            <w:r w:rsidR="00865164">
              <w:t>,</w:t>
            </w:r>
            <w:r w:rsidR="005B5526">
              <w:t xml:space="preserve"> </w:t>
            </w:r>
            <w:r w:rsidR="000C009D">
              <w:t xml:space="preserve">Kate </w:t>
            </w:r>
            <w:r w:rsidR="00302BB5">
              <w:t>Munns, Deanna</w:t>
            </w:r>
            <w:r w:rsidR="00F46FC8">
              <w:t xml:space="preserve"> </w:t>
            </w:r>
            <w:proofErr w:type="spellStart"/>
            <w:r w:rsidR="00F46FC8">
              <w:t>Stadler</w:t>
            </w:r>
            <w:proofErr w:type="spellEnd"/>
            <w:r w:rsidR="00917EDB">
              <w:t>;</w:t>
            </w:r>
            <w:r w:rsidR="00865164">
              <w:t xml:space="preserve"> </w:t>
            </w:r>
            <w:r w:rsidR="00917EDB">
              <w:t xml:space="preserve">Terry </w:t>
            </w:r>
            <w:proofErr w:type="spellStart"/>
            <w:r w:rsidR="00302BB5">
              <w:t>Heinrichs</w:t>
            </w:r>
            <w:proofErr w:type="spellEnd"/>
            <w:r w:rsidR="00302BB5">
              <w:t>, Amy</w:t>
            </w:r>
            <w:r w:rsidR="00340147">
              <w:t xml:space="preserve"> </w:t>
            </w:r>
            <w:proofErr w:type="spellStart"/>
            <w:r w:rsidR="00340147">
              <w:t>Talerico</w:t>
            </w:r>
            <w:proofErr w:type="spellEnd"/>
            <w:r w:rsidR="00340147">
              <w:t xml:space="preserve">, Aaron </w:t>
            </w:r>
            <w:proofErr w:type="spellStart"/>
            <w:r w:rsidR="00340147">
              <w:t>Stegner</w:t>
            </w:r>
            <w:proofErr w:type="spellEnd"/>
            <w:r w:rsidR="00340147">
              <w:t xml:space="preserve">, Joe </w:t>
            </w:r>
            <w:proofErr w:type="spellStart"/>
            <w:r w:rsidR="00340147">
              <w:t>Kreye</w:t>
            </w:r>
            <w:proofErr w:type="spellEnd"/>
            <w:r w:rsidR="00340147">
              <w:t>,</w:t>
            </w:r>
            <w:r w:rsidR="0016577C">
              <w:t xml:space="preserve"> Jay Kemp</w:t>
            </w:r>
            <w:r w:rsidR="008F5FBF">
              <w:t xml:space="preserve">, Mary </w:t>
            </w:r>
            <w:proofErr w:type="spellStart"/>
            <w:r w:rsidR="008F5FBF">
              <w:t>Blabaum</w:t>
            </w:r>
            <w:proofErr w:type="spellEnd"/>
            <w:r w:rsidR="00340147">
              <w:t xml:space="preserve"> </w:t>
            </w:r>
          </w:p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917EDB" w:rsidRDefault="00F13F2B" w:rsidP="003E4703">
            <w:pPr>
              <w:pStyle w:val="Heading2"/>
              <w:jc w:val="center"/>
              <w:rPr>
                <w:b/>
              </w:rPr>
            </w:pPr>
            <w:bookmarkStart w:id="0" w:name="MinuteTopic"/>
            <w:bookmarkEnd w:id="0"/>
            <w:r w:rsidRPr="00EC27DA">
              <w:rPr>
                <w:b/>
              </w:rPr>
              <w:t>Agenda topics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9508" w:type="dxa"/>
            <w:gridSpan w:val="12"/>
            <w:tcBorders>
              <w:top w:val="single" w:sz="4" w:space="0" w:color="C0C0C0"/>
            </w:tcBorders>
            <w:vAlign w:val="center"/>
          </w:tcPr>
          <w:p w:rsidR="00F13F2B" w:rsidRDefault="00F13F2B">
            <w:bookmarkStart w:id="1" w:name="MinuteItems"/>
            <w:bookmarkStart w:id="2" w:name="MinuteTopicSection"/>
            <w:bookmarkEnd w:id="1"/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3" w:name="MinuteAdditional"/>
            <w:bookmarkEnd w:id="2"/>
            <w:bookmarkEnd w:id="3"/>
          </w:p>
        </w:tc>
        <w:tc>
          <w:tcPr>
            <w:tcW w:w="5621" w:type="dxa"/>
            <w:gridSpan w:val="6"/>
            <w:tcMar>
              <w:left w:w="0" w:type="dxa"/>
            </w:tcMar>
            <w:vAlign w:val="center"/>
          </w:tcPr>
          <w:p w:rsidR="002A0F94" w:rsidRPr="000C533F" w:rsidRDefault="00D86701" w:rsidP="0020305B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E346D6">
              <w:rPr>
                <w:b/>
              </w:rPr>
              <w:t>Approval of minutes</w:t>
            </w:r>
            <w:r w:rsidR="0020305B" w:rsidRPr="00E346D6">
              <w:rPr>
                <w:b/>
              </w:rPr>
              <w:t xml:space="preserve"> 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Default="002A0F94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Discussion</w:t>
            </w:r>
          </w:p>
        </w:tc>
        <w:tc>
          <w:tcPr>
            <w:tcW w:w="8077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6701" w:rsidRDefault="00840BA4" w:rsidP="00340147">
            <w:r>
              <w:t>Minutes from the</w:t>
            </w:r>
            <w:r w:rsidR="00E346D6">
              <w:t xml:space="preserve"> </w:t>
            </w:r>
            <w:r w:rsidR="00342A25">
              <w:t>April</w:t>
            </w:r>
            <w:r w:rsidR="00EC27DA">
              <w:t>, 201</w:t>
            </w:r>
            <w:r w:rsidR="00340147">
              <w:t>5</w:t>
            </w:r>
            <w:r w:rsidR="00EC27DA">
              <w:t>,</w:t>
            </w:r>
            <w:r w:rsidR="007F036D">
              <w:t xml:space="preserve"> Meeting were </w:t>
            </w:r>
            <w:proofErr w:type="gramStart"/>
            <w:r w:rsidR="00302BB5">
              <w:t xml:space="preserve">approved  </w:t>
            </w:r>
            <w:r w:rsidR="00342A25">
              <w:t>(</w:t>
            </w:r>
            <w:proofErr w:type="gramEnd"/>
            <w:r w:rsidR="00342A25">
              <w:t xml:space="preserve">Joe </w:t>
            </w:r>
            <w:r w:rsidR="00011BFE">
              <w:t xml:space="preserve"> </w:t>
            </w:r>
            <w:proofErr w:type="spellStart"/>
            <w:r w:rsidR="00011BFE">
              <w:t>moved;</w:t>
            </w:r>
            <w:r w:rsidR="00342A25">
              <w:t>Terry</w:t>
            </w:r>
            <w:proofErr w:type="spellEnd"/>
            <w:r w:rsidR="00011BFE">
              <w:t xml:space="preserve"> seconded)</w:t>
            </w:r>
            <w:r w:rsidR="002A05E4">
              <w:t>.</w:t>
            </w:r>
          </w:p>
          <w:p w:rsidR="00340147" w:rsidRDefault="00340147" w:rsidP="00342A25">
            <w:r>
              <w:t xml:space="preserve">Summary meeting minutes from the </w:t>
            </w:r>
            <w:r w:rsidR="00342A25">
              <w:t>April</w:t>
            </w:r>
            <w:r>
              <w:t>, 2015 w</w:t>
            </w:r>
            <w:r w:rsidR="008F5FBF">
              <w:t>ill be sent for</w:t>
            </w:r>
            <w:r>
              <w:t xml:space="preserve"> posting</w:t>
            </w:r>
            <w:r w:rsidR="00E758AC">
              <w:t xml:space="preserve"> w</w:t>
            </w:r>
            <w:r w:rsidR="008F5FBF">
              <w:t xml:space="preserve">hen </w:t>
            </w:r>
            <w:r w:rsidR="00E758AC">
              <w:t>edits</w:t>
            </w:r>
            <w:r w:rsidR="008F5FBF">
              <w:t xml:space="preserve"> are made</w:t>
            </w:r>
            <w:r>
              <w:t>.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5630" w:type="dxa"/>
            <w:gridSpan w:val="9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2514" w:type="dxa"/>
            <w:gridSpan w:val="2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F13F2B" w:rsidRDefault="00F13F2B"/>
        </w:tc>
      </w:tr>
      <w:tr w:rsidR="002A0F94" w:rsidTr="00D22E8E">
        <w:tblPrEx>
          <w:tblBorders>
            <w:bottom w:val="single" w:sz="12" w:space="0" w:color="999999"/>
          </w:tblBorders>
        </w:tblPrEx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21" w:type="dxa"/>
            <w:gridSpan w:val="6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0C533F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b/>
              </w:rPr>
              <w:t>Committee Reports</w:t>
            </w:r>
          </w:p>
        </w:tc>
        <w:tc>
          <w:tcPr>
            <w:tcW w:w="2456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1"/>
          <w:wAfter w:w="140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Pr="00723762" w:rsidRDefault="00723762" w:rsidP="004D2D4B">
            <w:pPr>
              <w:pStyle w:val="Heading5"/>
              <w:jc w:val="left"/>
              <w:rPr>
                <w:b/>
              </w:rPr>
            </w:pPr>
            <w:r w:rsidRPr="00723762">
              <w:rPr>
                <w:b/>
              </w:rPr>
              <w:t>Discussion</w:t>
            </w:r>
          </w:p>
        </w:tc>
        <w:tc>
          <w:tcPr>
            <w:tcW w:w="8095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5EDF" w:rsidRDefault="00E346D6" w:rsidP="00275EDF">
            <w:pPr>
              <w:pStyle w:val="StyleListParagraph12ptBold"/>
              <w:rPr>
                <w:b w:val="0"/>
                <w:sz w:val="16"/>
                <w:szCs w:val="16"/>
              </w:rPr>
            </w:pPr>
            <w:r w:rsidRPr="00E346D6">
              <w:t>ALL-CITY Committee</w:t>
            </w:r>
            <w:r>
              <w:t>-</w:t>
            </w:r>
            <w:r>
              <w:rPr>
                <w:szCs w:val="16"/>
              </w:rPr>
              <w:t>(Kevin)</w:t>
            </w:r>
            <w:r w:rsidR="00275EDF">
              <w:rPr>
                <w:szCs w:val="16"/>
              </w:rPr>
              <w:t xml:space="preserve"> </w:t>
            </w:r>
            <w:r w:rsidR="00275EDF">
              <w:rPr>
                <w:b w:val="0"/>
                <w:sz w:val="16"/>
                <w:szCs w:val="16"/>
              </w:rPr>
              <w:t>No report given.</w:t>
            </w:r>
          </w:p>
          <w:p w:rsidR="00275EDF" w:rsidRDefault="00275EDF" w:rsidP="00275EDF">
            <w:pPr>
              <w:pStyle w:val="StyleListParagraph12ptBold"/>
            </w:pPr>
          </w:p>
          <w:p w:rsidR="00275EDF" w:rsidRPr="00FF7BEC" w:rsidRDefault="00275EDF" w:rsidP="00275EDF">
            <w:pPr>
              <w:pStyle w:val="StyleListParagraph12ptBold"/>
              <w:rPr>
                <w:b w:val="0"/>
                <w:sz w:val="16"/>
                <w:szCs w:val="16"/>
              </w:rPr>
            </w:pPr>
            <w:r w:rsidRPr="00275EDF">
              <w:t xml:space="preserve">Budget – </w:t>
            </w:r>
            <w:r>
              <w:t xml:space="preserve">(Mary </w:t>
            </w:r>
            <w:proofErr w:type="spellStart"/>
            <w:r>
              <w:t>Blabaum</w:t>
            </w:r>
            <w:proofErr w:type="spellEnd"/>
            <w:r>
              <w:t>)</w:t>
            </w:r>
            <w:r w:rsidR="00C66491">
              <w:t xml:space="preserve"> </w:t>
            </w:r>
          </w:p>
          <w:p w:rsidR="00054CDE" w:rsidRPr="00054CDE" w:rsidRDefault="00275EDF" w:rsidP="00326DA3">
            <w:pPr>
              <w:pStyle w:val="PlainText"/>
              <w:numPr>
                <w:ilvl w:val="0"/>
                <w:numId w:val="24"/>
              </w:numPr>
            </w:pPr>
            <w:r w:rsidRPr="00CE7304">
              <w:rPr>
                <w:rFonts w:ascii="Tahoma" w:hAnsi="Tahoma" w:cs="Tahoma"/>
                <w:b/>
                <w:sz w:val="16"/>
                <w:szCs w:val="16"/>
              </w:rPr>
              <w:t xml:space="preserve">Dues:  </w:t>
            </w:r>
            <w:r w:rsidRPr="00CE7304">
              <w:rPr>
                <w:rFonts w:ascii="Tahoma" w:hAnsi="Tahoma" w:cs="Tahoma"/>
                <w:sz w:val="16"/>
                <w:szCs w:val="16"/>
              </w:rPr>
              <w:t>To date, $</w:t>
            </w:r>
            <w:r w:rsidR="00342A25" w:rsidRPr="00CE7304">
              <w:rPr>
                <w:rFonts w:ascii="Tahoma" w:hAnsi="Tahoma" w:cs="Tahoma"/>
                <w:sz w:val="16"/>
                <w:szCs w:val="16"/>
              </w:rPr>
              <w:t>204</w:t>
            </w:r>
            <w:r w:rsidRPr="00CE7304">
              <w:rPr>
                <w:rFonts w:ascii="Tahoma" w:hAnsi="Tahoma" w:cs="Tahoma"/>
                <w:sz w:val="16"/>
                <w:szCs w:val="16"/>
              </w:rPr>
              <w:t>,</w:t>
            </w:r>
            <w:r w:rsidR="00342A25" w:rsidRPr="00CE7304">
              <w:rPr>
                <w:rFonts w:ascii="Tahoma" w:hAnsi="Tahoma" w:cs="Tahoma"/>
                <w:sz w:val="16"/>
                <w:szCs w:val="16"/>
              </w:rPr>
              <w:t>334</w:t>
            </w:r>
            <w:r w:rsidRPr="00CE7304">
              <w:rPr>
                <w:rFonts w:ascii="Tahoma" w:hAnsi="Tahoma" w:cs="Tahoma"/>
                <w:sz w:val="16"/>
                <w:szCs w:val="16"/>
              </w:rPr>
              <w:t xml:space="preserve"> has been collected in dues. This amounts to </w:t>
            </w:r>
            <w:r w:rsidR="00342A25" w:rsidRPr="00CE7304">
              <w:rPr>
                <w:rFonts w:ascii="Tahoma" w:hAnsi="Tahoma" w:cs="Tahoma"/>
                <w:sz w:val="16"/>
                <w:szCs w:val="16"/>
              </w:rPr>
              <w:t>8</w:t>
            </w:r>
            <w:r w:rsidRPr="00CE7304">
              <w:rPr>
                <w:rFonts w:ascii="Tahoma" w:hAnsi="Tahoma" w:cs="Tahoma"/>
                <w:sz w:val="16"/>
                <w:szCs w:val="16"/>
              </w:rPr>
              <w:t xml:space="preserve">7% of the overall budget </w:t>
            </w:r>
            <w:r w:rsidR="00342A25" w:rsidRPr="00CE7304">
              <w:rPr>
                <w:rFonts w:ascii="Tahoma" w:hAnsi="Tahoma" w:cs="Tahoma"/>
                <w:sz w:val="16"/>
                <w:szCs w:val="16"/>
              </w:rPr>
              <w:t xml:space="preserve">or $235,000. </w:t>
            </w:r>
            <w:r w:rsidRPr="00CE7304">
              <w:rPr>
                <w:rFonts w:ascii="Tahoma" w:hAnsi="Tahoma" w:cs="Tahoma"/>
                <w:b/>
                <w:sz w:val="16"/>
                <w:szCs w:val="16"/>
              </w:rPr>
              <w:t>Payroll:</w:t>
            </w:r>
            <w:r w:rsidR="00054CDE">
              <w:t xml:space="preserve"> </w:t>
            </w:r>
            <w:r w:rsidR="00054CDE" w:rsidRPr="00CE7304">
              <w:rPr>
                <w:rFonts w:ascii="Tahoma" w:hAnsi="Tahoma" w:cs="Tahoma"/>
                <w:sz w:val="16"/>
                <w:szCs w:val="16"/>
              </w:rPr>
              <w:t xml:space="preserve">Janna has a form for all employees to complete by the deadline date of 5/25. </w:t>
            </w:r>
          </w:p>
          <w:p w:rsidR="00054CDE" w:rsidRPr="00054CDE" w:rsidRDefault="00054CDE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Assessment</w:t>
            </w:r>
            <w:r w:rsidRPr="00054CDE">
              <w:rPr>
                <w:rFonts w:ascii="Tahoma" w:hAnsi="Tahoma" w:cs="Tahoma"/>
                <w:sz w:val="16"/>
                <w:szCs w:val="16"/>
              </w:rPr>
              <w:t>: Has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54CDE">
              <w:rPr>
                <w:rFonts w:ascii="Tahoma" w:hAnsi="Tahoma" w:cs="Tahoma"/>
                <w:sz w:val="16"/>
                <w:szCs w:val="16"/>
              </w:rPr>
              <w:t>been received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for the curb and Gutter work to be done in July.</w:t>
            </w:r>
          </w:p>
          <w:p w:rsidR="00054CDE" w:rsidRDefault="00054CDE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Bonus</w:t>
            </w:r>
            <w:r w:rsidRPr="00054CDE">
              <w:t>:</w:t>
            </w:r>
            <w:r w:rsidR="00E44414">
              <w:t xml:space="preserve"> </w:t>
            </w:r>
            <w:r w:rsidR="00244042">
              <w:rPr>
                <w:rFonts w:ascii="Tahoma" w:hAnsi="Tahoma" w:cs="Tahoma"/>
                <w:sz w:val="16"/>
                <w:szCs w:val="16"/>
              </w:rPr>
              <w:t>A</w:t>
            </w:r>
            <w:r w:rsidR="00E44414">
              <w:rPr>
                <w:rFonts w:ascii="Tahoma" w:hAnsi="Tahoma" w:cs="Tahoma"/>
                <w:sz w:val="16"/>
                <w:szCs w:val="16"/>
              </w:rPr>
              <w:t xml:space="preserve"> fee of $50 for bringing in a new member will be paid</w:t>
            </w:r>
            <w:r w:rsidR="00244042">
              <w:rPr>
                <w:rFonts w:ascii="Tahoma" w:hAnsi="Tahoma" w:cs="Tahoma"/>
                <w:sz w:val="16"/>
                <w:szCs w:val="16"/>
              </w:rPr>
              <w:t xml:space="preserve"> according to a prior vote</w:t>
            </w:r>
            <w:r w:rsidR="00E44414">
              <w:rPr>
                <w:rFonts w:ascii="Tahoma" w:hAnsi="Tahoma" w:cs="Tahoma"/>
                <w:sz w:val="16"/>
                <w:szCs w:val="16"/>
              </w:rPr>
              <w:t>.</w:t>
            </w:r>
            <w:r w:rsidR="004F6CA4">
              <w:rPr>
                <w:rFonts w:ascii="Tahoma" w:hAnsi="Tahoma" w:cs="Tahoma"/>
                <w:sz w:val="16"/>
                <w:szCs w:val="16"/>
              </w:rPr>
              <w:t xml:space="preserve"> This incentive should also be</w:t>
            </w:r>
            <w:r w:rsidR="00C904E5">
              <w:rPr>
                <w:rFonts w:ascii="Tahoma" w:hAnsi="Tahoma" w:cs="Tahoma"/>
                <w:sz w:val="16"/>
                <w:szCs w:val="16"/>
              </w:rPr>
              <w:t xml:space="preserve"> posted</w:t>
            </w:r>
            <w:r w:rsidR="004F6CA4">
              <w:rPr>
                <w:rFonts w:ascii="Tahoma" w:hAnsi="Tahoma" w:cs="Tahoma"/>
                <w:sz w:val="16"/>
                <w:szCs w:val="16"/>
              </w:rPr>
              <w:t xml:space="preserve"> on the HFSC website. </w:t>
            </w:r>
          </w:p>
          <w:p w:rsidR="00275EDF" w:rsidRDefault="00275EDF" w:rsidP="00326DA3">
            <w:pPr>
              <w:pStyle w:val="PlainText"/>
              <w:numPr>
                <w:ilvl w:val="0"/>
                <w:numId w:val="24"/>
              </w:numPr>
            </w:pPr>
            <w:r w:rsidRPr="00054CDE">
              <w:rPr>
                <w:rFonts w:ascii="Tahoma" w:hAnsi="Tahoma" w:cs="Tahoma"/>
                <w:b/>
                <w:sz w:val="16"/>
                <w:szCs w:val="16"/>
              </w:rPr>
              <w:t>Payments:</w:t>
            </w:r>
            <w:r w:rsidR="00B22AB4" w:rsidRPr="00054CD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54CDE">
              <w:rPr>
                <w:rFonts w:ascii="Tahoma" w:hAnsi="Tahoma" w:cs="Tahoma"/>
                <w:sz w:val="16"/>
                <w:szCs w:val="16"/>
              </w:rPr>
              <w:t xml:space="preserve">Mary </w:t>
            </w:r>
            <w:r w:rsidR="00E266A8" w:rsidRPr="00054CDE">
              <w:rPr>
                <w:rFonts w:ascii="Tahoma" w:hAnsi="Tahoma" w:cs="Tahoma"/>
                <w:sz w:val="16"/>
                <w:szCs w:val="16"/>
              </w:rPr>
              <w:t xml:space="preserve">indicated that QUICK PAY is working well for cc payments. </w:t>
            </w:r>
            <w:r w:rsidRPr="00054C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E266A8" w:rsidRPr="00E266A8" w:rsidRDefault="00E266A8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Bill Payer</w:t>
            </w:r>
            <w:r w:rsidR="00A45634" w:rsidRPr="00E266A8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Started using Towne Bank’s Bill Payer free function to pay bills and it’s working well. </w:t>
            </w:r>
            <w:r w:rsidR="00B22AB4" w:rsidRPr="00E266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266A8" w:rsidRPr="00E266A8" w:rsidRDefault="00E266A8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Tax Payment: </w:t>
            </w:r>
            <w:r>
              <w:rPr>
                <w:rFonts w:ascii="Tahoma" w:hAnsi="Tahoma" w:cs="Tahoma"/>
                <w:sz w:val="16"/>
                <w:szCs w:val="16"/>
              </w:rPr>
              <w:t xml:space="preserve">Is due at the end of May along with sales tax on dues collected and stock sales </w:t>
            </w:r>
            <w:r>
              <w:t xml:space="preserve"> </w:t>
            </w:r>
          </w:p>
          <w:p w:rsidR="00C66491" w:rsidRDefault="00C66491" w:rsidP="00326DA3">
            <w:pPr>
              <w:pStyle w:val="PlainText"/>
              <w:numPr>
                <w:ilvl w:val="0"/>
                <w:numId w:val="24"/>
              </w:numPr>
            </w:pPr>
            <w:r w:rsidRPr="00E266A8">
              <w:rPr>
                <w:rFonts w:ascii="Tahoma" w:hAnsi="Tahoma" w:cs="Tahoma"/>
                <w:b/>
                <w:sz w:val="16"/>
                <w:szCs w:val="16"/>
              </w:rPr>
              <w:t>Balance Sheet Summary &amp; P&amp;L attached at end of minutes.</w:t>
            </w:r>
            <w:r>
              <w:t xml:space="preserve"> </w:t>
            </w:r>
          </w:p>
          <w:p w:rsidR="00275EDF" w:rsidRPr="00275EDF" w:rsidRDefault="00275EDF" w:rsidP="00275EDF">
            <w:pPr>
              <w:pStyle w:val="PlainText"/>
            </w:pPr>
          </w:p>
          <w:p w:rsidR="00750CBE" w:rsidRDefault="00F46FC8" w:rsidP="00752743">
            <w:pPr>
              <w:pStyle w:val="StyleListParagraph12ptBold"/>
              <w:rPr>
                <w:szCs w:val="16"/>
              </w:rPr>
            </w:pPr>
            <w:r w:rsidRPr="003E2C12">
              <w:t>Memb</w:t>
            </w:r>
            <w:r w:rsidRPr="00D022AB">
              <w:t>ership-</w:t>
            </w:r>
            <w:r w:rsidRPr="00D022AB">
              <w:rPr>
                <w:szCs w:val="16"/>
              </w:rPr>
              <w:t>(</w:t>
            </w:r>
            <w:r w:rsidR="00340147">
              <w:rPr>
                <w:szCs w:val="16"/>
              </w:rPr>
              <w:t>Amy</w:t>
            </w:r>
            <w:r w:rsidR="006A1B7E">
              <w:rPr>
                <w:szCs w:val="16"/>
              </w:rPr>
              <w:t xml:space="preserve"> &amp; Aaron</w:t>
            </w:r>
            <w:r w:rsidRPr="00D022AB">
              <w:rPr>
                <w:szCs w:val="16"/>
              </w:rPr>
              <w:t xml:space="preserve">) </w:t>
            </w:r>
          </w:p>
          <w:p w:rsidR="004F6CA4" w:rsidRDefault="004F6CA4" w:rsidP="004F6CA4">
            <w:pPr>
              <w:pStyle w:val="PlainText"/>
              <w:numPr>
                <w:ilvl w:val="0"/>
                <w:numId w:val="36"/>
              </w:numPr>
              <w:rPr>
                <w:rFonts w:ascii="Tahoma" w:hAnsi="Tahoma" w:cs="Tahoma"/>
                <w:sz w:val="16"/>
                <w:szCs w:val="16"/>
              </w:rPr>
            </w:pPr>
            <w:r w:rsidRPr="004F6CA4">
              <w:rPr>
                <w:rFonts w:ascii="Tahoma" w:hAnsi="Tahoma" w:cs="Tahoma"/>
                <w:b/>
                <w:sz w:val="16"/>
                <w:szCs w:val="16"/>
              </w:rPr>
              <w:t xml:space="preserve">Amy: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New Member meeting will be Friday at 6 p.m.  Amy will contact all the new members to remind them.  </w:t>
            </w:r>
          </w:p>
          <w:p w:rsidR="004F6CA4" w:rsidRPr="004F6CA4" w:rsidRDefault="004F6CA4" w:rsidP="004F6CA4">
            <w:pPr>
              <w:pStyle w:val="PlainText"/>
              <w:numPr>
                <w:ilvl w:val="1"/>
                <w:numId w:val="3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OPEN HOUS</w:t>
            </w:r>
            <w:r>
              <w:rPr>
                <w:rFonts w:ascii="Tahoma" w:hAnsi="Tahoma" w:cs="Tahoma"/>
                <w:sz w:val="16"/>
                <w:szCs w:val="16"/>
              </w:rPr>
              <w:t>E, a free all-day event for all guests who come with members, is June 14</w:t>
            </w:r>
            <w:r w:rsidRPr="004F6CA4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E86A6B" w:rsidRDefault="00244042" w:rsidP="00244042">
            <w:pPr>
              <w:pStyle w:val="PlainText"/>
              <w:numPr>
                <w:ilvl w:val="0"/>
                <w:numId w:val="34"/>
              </w:numPr>
              <w:rPr>
                <w:rFonts w:ascii="Tahoma" w:hAnsi="Tahoma" w:cs="Tahoma"/>
                <w:sz w:val="16"/>
                <w:szCs w:val="16"/>
              </w:rPr>
            </w:pPr>
            <w:r w:rsidRPr="004F6CA4">
              <w:rPr>
                <w:rFonts w:ascii="Tahoma" w:hAnsi="Tahoma" w:cs="Tahoma"/>
                <w:b/>
                <w:sz w:val="16"/>
                <w:szCs w:val="16"/>
              </w:rPr>
              <w:t>Aaron</w:t>
            </w:r>
            <w:r w:rsidRPr="00886F17">
              <w:rPr>
                <w:rFonts w:ascii="Tahoma" w:hAnsi="Tahoma" w:cs="Tahoma"/>
                <w:sz w:val="16"/>
                <w:szCs w:val="16"/>
              </w:rPr>
              <w:t>: Reported the 13</w:t>
            </w:r>
            <w:r w:rsidRPr="00886F17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886F17">
              <w:rPr>
                <w:rFonts w:ascii="Tahoma" w:hAnsi="Tahoma" w:cs="Tahoma"/>
                <w:sz w:val="16"/>
                <w:szCs w:val="16"/>
              </w:rPr>
              <w:t xml:space="preserve"> Stock Sale today.  In addition, ther</w:t>
            </w:r>
            <w:r w:rsidR="00E86A6B">
              <w:rPr>
                <w:rFonts w:ascii="Tahoma" w:hAnsi="Tahoma" w:cs="Tahoma"/>
                <w:sz w:val="16"/>
                <w:szCs w:val="16"/>
              </w:rPr>
              <w:t>e have been 12 direct transfers.</w:t>
            </w:r>
          </w:p>
          <w:p w:rsidR="00244042" w:rsidRPr="00EB5074" w:rsidRDefault="00244042" w:rsidP="00EB5074">
            <w:pPr>
              <w:pStyle w:val="PlainText"/>
              <w:numPr>
                <w:ilvl w:val="1"/>
                <w:numId w:val="34"/>
              </w:numPr>
              <w:rPr>
                <w:rFonts w:ascii="Tahoma" w:hAnsi="Tahoma" w:cs="Tahoma"/>
                <w:sz w:val="16"/>
                <w:szCs w:val="16"/>
              </w:rPr>
            </w:pPr>
            <w:r w:rsidRPr="00886F17">
              <w:rPr>
                <w:rFonts w:ascii="Tahoma" w:hAnsi="Tahoma" w:cs="Tahoma"/>
                <w:sz w:val="16"/>
                <w:szCs w:val="16"/>
              </w:rPr>
              <w:t xml:space="preserve">There are 27 families </w:t>
            </w:r>
            <w:r w:rsidR="00C904E5">
              <w:rPr>
                <w:rFonts w:ascii="Tahoma" w:hAnsi="Tahoma" w:cs="Tahoma"/>
                <w:sz w:val="16"/>
                <w:szCs w:val="16"/>
              </w:rPr>
              <w:t xml:space="preserve">currently </w:t>
            </w:r>
            <w:r w:rsidRPr="00886F17">
              <w:rPr>
                <w:rFonts w:ascii="Tahoma" w:hAnsi="Tahoma" w:cs="Tahoma"/>
                <w:sz w:val="16"/>
                <w:szCs w:val="16"/>
              </w:rPr>
              <w:t xml:space="preserve">on the “to sell” list. </w:t>
            </w:r>
            <w:r w:rsidR="00E86A6B">
              <w:rPr>
                <w:rFonts w:ascii="Tahoma" w:hAnsi="Tahoma" w:cs="Tahoma"/>
                <w:sz w:val="16"/>
                <w:szCs w:val="16"/>
              </w:rPr>
              <w:t>Everyone on the “to sell” list was added since 2014.</w:t>
            </w:r>
            <w:r w:rsidR="00EB507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44042" w:rsidRDefault="00244042" w:rsidP="00244042">
            <w:pPr>
              <w:pStyle w:val="PlainText"/>
              <w:numPr>
                <w:ilvl w:val="1"/>
                <w:numId w:val="34"/>
              </w:numPr>
              <w:rPr>
                <w:rFonts w:ascii="Tahoma" w:hAnsi="Tahoma" w:cs="Tahoma"/>
                <w:sz w:val="16"/>
                <w:szCs w:val="16"/>
              </w:rPr>
            </w:pPr>
            <w:r w:rsidRPr="00886F17">
              <w:rPr>
                <w:rFonts w:ascii="Tahoma" w:hAnsi="Tahoma" w:cs="Tahoma"/>
                <w:sz w:val="16"/>
                <w:szCs w:val="16"/>
              </w:rPr>
              <w:t xml:space="preserve">There </w:t>
            </w:r>
            <w:proofErr w:type="gramStart"/>
            <w:r w:rsidRPr="00886F17">
              <w:rPr>
                <w:rFonts w:ascii="Tahoma" w:hAnsi="Tahoma" w:cs="Tahoma"/>
                <w:sz w:val="16"/>
                <w:szCs w:val="16"/>
              </w:rPr>
              <w:t>has</w:t>
            </w:r>
            <w:proofErr w:type="gramEnd"/>
            <w:r w:rsidRPr="00886F17">
              <w:rPr>
                <w:rFonts w:ascii="Tahoma" w:hAnsi="Tahoma" w:cs="Tahoma"/>
                <w:sz w:val="16"/>
                <w:szCs w:val="16"/>
              </w:rPr>
              <w:t xml:space="preserve"> been a total of eight summer replacements to date, with at least one more pending.</w:t>
            </w:r>
            <w:r w:rsidR="00E86A6B">
              <w:rPr>
                <w:rFonts w:ascii="Tahoma" w:hAnsi="Tahoma" w:cs="Tahoma"/>
                <w:sz w:val="16"/>
                <w:szCs w:val="16"/>
              </w:rPr>
              <w:t xml:space="preserve"> (Unable to gauge current numbers compared to last year.) </w:t>
            </w:r>
          </w:p>
          <w:p w:rsidR="00B9086D" w:rsidRDefault="00CD57BB" w:rsidP="00B60621">
            <w:pPr>
              <w:pStyle w:val="StyleListParagraph12ptBold"/>
              <w:rPr>
                <w:szCs w:val="16"/>
              </w:rPr>
            </w:pPr>
            <w:r w:rsidRPr="00CC5915">
              <w:t>Build</w:t>
            </w:r>
            <w:r w:rsidRPr="006E595A">
              <w:t>ing &amp; Grounds-</w:t>
            </w:r>
            <w:r w:rsidRPr="006E595A">
              <w:rPr>
                <w:szCs w:val="16"/>
              </w:rPr>
              <w:t>(</w:t>
            </w:r>
            <w:r w:rsidR="00FE7BCB">
              <w:rPr>
                <w:szCs w:val="16"/>
              </w:rPr>
              <w:t>Jay</w:t>
            </w:r>
            <w:r w:rsidRPr="006E595A">
              <w:rPr>
                <w:szCs w:val="16"/>
              </w:rPr>
              <w:t>)</w:t>
            </w:r>
            <w:r w:rsidR="00FE7BCB">
              <w:rPr>
                <w:szCs w:val="16"/>
              </w:rPr>
              <w:t xml:space="preserve"> </w:t>
            </w:r>
          </w:p>
          <w:p w:rsidR="00FF2F7B" w:rsidRPr="00FF2F7B" w:rsidRDefault="00DF1747" w:rsidP="00DF1747">
            <w:pPr>
              <w:pStyle w:val="StyleListParagraph12ptBold"/>
              <w:numPr>
                <w:ilvl w:val="0"/>
                <w:numId w:val="35"/>
              </w:num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Clean UP Day</w:t>
            </w:r>
            <w:r>
              <w:rPr>
                <w:b w:val="0"/>
                <w:sz w:val="16"/>
                <w:szCs w:val="16"/>
              </w:rPr>
              <w:t xml:space="preserve"> – With a quick turn-around to remind people of the date, at least 40 families came to help with the clean-up. </w:t>
            </w:r>
            <w:r w:rsidR="00C5393B">
              <w:rPr>
                <w:b w:val="0"/>
                <w:sz w:val="16"/>
                <w:szCs w:val="16"/>
              </w:rPr>
              <w:t>All went smoothly and the grounds looked great.</w:t>
            </w:r>
          </w:p>
          <w:p w:rsidR="00B9086D" w:rsidRPr="00CE7304" w:rsidRDefault="00106E54" w:rsidP="00326DA3">
            <w:pPr>
              <w:pStyle w:val="StyleListParagraph12ptBold"/>
              <w:numPr>
                <w:ilvl w:val="0"/>
                <w:numId w:val="24"/>
              </w:numPr>
              <w:rPr>
                <w:b w:val="0"/>
                <w:sz w:val="16"/>
                <w:szCs w:val="16"/>
              </w:rPr>
            </w:pPr>
            <w:r w:rsidRPr="00CE7304">
              <w:rPr>
                <w:sz w:val="16"/>
                <w:szCs w:val="16"/>
              </w:rPr>
              <w:t>Rain Garden</w:t>
            </w:r>
            <w:r w:rsidRPr="00CE7304">
              <w:rPr>
                <w:b w:val="0"/>
                <w:sz w:val="16"/>
                <w:szCs w:val="16"/>
              </w:rPr>
              <w:t xml:space="preserve"> maintenance and improvements will be handled by Jay’s wife, Dana, who is a Master Gardener</w:t>
            </w:r>
            <w:r w:rsidR="00A45634" w:rsidRPr="00CE7304">
              <w:rPr>
                <w:b w:val="0"/>
                <w:sz w:val="16"/>
                <w:szCs w:val="16"/>
              </w:rPr>
              <w:t>.</w:t>
            </w:r>
            <w:r w:rsidRPr="00CE7304">
              <w:rPr>
                <w:b w:val="0"/>
                <w:sz w:val="16"/>
                <w:szCs w:val="16"/>
              </w:rPr>
              <w:t xml:space="preserve"> </w:t>
            </w:r>
            <w:r w:rsidR="00A45634" w:rsidRPr="00CE7304">
              <w:rPr>
                <w:sz w:val="16"/>
                <w:szCs w:val="16"/>
              </w:rPr>
              <w:t>Filling</w:t>
            </w:r>
            <w:r w:rsidR="00B22AB4" w:rsidRPr="00CE7304">
              <w:rPr>
                <w:sz w:val="16"/>
                <w:szCs w:val="16"/>
              </w:rPr>
              <w:t xml:space="preserve"> </w:t>
            </w:r>
            <w:r w:rsidR="00A45634" w:rsidRPr="00CE7304">
              <w:rPr>
                <w:b w:val="0"/>
                <w:sz w:val="16"/>
                <w:szCs w:val="16"/>
              </w:rPr>
              <w:t xml:space="preserve">of pool </w:t>
            </w:r>
            <w:r w:rsidR="00E37DB2" w:rsidRPr="00CE7304">
              <w:rPr>
                <w:b w:val="0"/>
                <w:sz w:val="16"/>
                <w:szCs w:val="16"/>
              </w:rPr>
              <w:t>took</w:t>
            </w:r>
            <w:r w:rsidR="00A45634" w:rsidRPr="00CE7304">
              <w:rPr>
                <w:b w:val="0"/>
                <w:sz w:val="16"/>
                <w:szCs w:val="16"/>
              </w:rPr>
              <w:t xml:space="preserve"> place </w:t>
            </w:r>
            <w:r w:rsidR="00E37DB2" w:rsidRPr="00CE7304">
              <w:rPr>
                <w:b w:val="0"/>
                <w:sz w:val="16"/>
                <w:szCs w:val="16"/>
              </w:rPr>
              <w:t>and no leaks were discovered</w:t>
            </w:r>
            <w:r w:rsidR="00A45634" w:rsidRPr="00CE7304">
              <w:rPr>
                <w:b w:val="0"/>
                <w:sz w:val="16"/>
                <w:szCs w:val="16"/>
              </w:rPr>
              <w:t xml:space="preserve">. </w:t>
            </w:r>
          </w:p>
          <w:p w:rsidR="00FD4919" w:rsidRPr="00FD4919" w:rsidRDefault="00FD4919" w:rsidP="00FD4919">
            <w:pPr>
              <w:pStyle w:val="PlainText"/>
              <w:numPr>
                <w:ilvl w:val="0"/>
                <w:numId w:val="24"/>
              </w:numPr>
            </w:pPr>
            <w:r w:rsidRPr="00FD4919">
              <w:rPr>
                <w:rFonts w:ascii="Tahoma" w:hAnsi="Tahoma" w:cs="Tahoma"/>
                <w:b/>
                <w:sz w:val="16"/>
                <w:szCs w:val="16"/>
              </w:rPr>
              <w:t>Screen holes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have been repai</w:t>
            </w:r>
            <w:r w:rsidR="00C5393B"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ed; Kevin fixed the windows and John’s working on the trim.</w:t>
            </w:r>
          </w:p>
          <w:p w:rsidR="00541E80" w:rsidRPr="00C5393B" w:rsidRDefault="00FD4919" w:rsidP="00FD4919">
            <w:pPr>
              <w:pStyle w:val="PlainText"/>
              <w:numPr>
                <w:ilvl w:val="0"/>
                <w:numId w:val="24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C5393B">
              <w:rPr>
                <w:rFonts w:ascii="Tahoma" w:hAnsi="Tahoma" w:cs="Tahoma"/>
                <w:b/>
                <w:sz w:val="16"/>
                <w:szCs w:val="16"/>
              </w:rPr>
              <w:t xml:space="preserve">Underwater Lights </w:t>
            </w:r>
            <w:r w:rsidRPr="00C5393B">
              <w:rPr>
                <w:rFonts w:ascii="Tahoma" w:hAnsi="Tahoma" w:cs="Tahoma"/>
                <w:sz w:val="16"/>
                <w:szCs w:val="16"/>
              </w:rPr>
              <w:t>were repaired and the bill ha</w:t>
            </w:r>
            <w:r w:rsidR="00C5393B" w:rsidRPr="00C5393B">
              <w:rPr>
                <w:rFonts w:ascii="Tahoma" w:hAnsi="Tahoma" w:cs="Tahoma"/>
                <w:sz w:val="16"/>
                <w:szCs w:val="16"/>
              </w:rPr>
              <w:t>s</w:t>
            </w:r>
            <w:r w:rsidRPr="00C5393B">
              <w:rPr>
                <w:rFonts w:ascii="Tahoma" w:hAnsi="Tahoma" w:cs="Tahoma"/>
                <w:sz w:val="16"/>
                <w:szCs w:val="16"/>
              </w:rPr>
              <w:t xml:space="preserve"> been received. One more fix is needed to avoid problems if there’s a power outage.  </w:t>
            </w:r>
            <w:r w:rsidR="00541E80" w:rsidRPr="00C5393B">
              <w:rPr>
                <w:rFonts w:ascii="Tahoma" w:hAnsi="Tahoma" w:cs="Tahoma"/>
                <w:b/>
                <w:sz w:val="16"/>
                <w:szCs w:val="16"/>
              </w:rPr>
              <w:t>Phone &amp; Wireless</w:t>
            </w:r>
            <w:r w:rsidR="00541E80" w:rsidRPr="00C5393B">
              <w:rPr>
                <w:rFonts w:ascii="Tahoma" w:hAnsi="Tahoma" w:cs="Tahoma"/>
                <w:sz w:val="16"/>
                <w:szCs w:val="16"/>
              </w:rPr>
              <w:t xml:space="preserve"> are on and working. </w:t>
            </w:r>
          </w:p>
          <w:p w:rsidR="00A45634" w:rsidRPr="00A45634" w:rsidRDefault="00541E80" w:rsidP="00326DA3">
            <w:pPr>
              <w:pStyle w:val="PlainText"/>
              <w:numPr>
                <w:ilvl w:val="0"/>
                <w:numId w:val="24"/>
              </w:numPr>
            </w:pPr>
            <w:r w:rsidRPr="00CE7304">
              <w:rPr>
                <w:rFonts w:ascii="Tahoma" w:hAnsi="Tahoma" w:cs="Tahoma"/>
                <w:b/>
                <w:sz w:val="16"/>
                <w:szCs w:val="16"/>
              </w:rPr>
              <w:t xml:space="preserve">Future Plans: </w:t>
            </w:r>
            <w:r w:rsidRPr="00CE7304">
              <w:rPr>
                <w:rFonts w:ascii="Tahoma" w:hAnsi="Tahoma" w:cs="Tahoma"/>
                <w:sz w:val="16"/>
                <w:szCs w:val="16"/>
              </w:rPr>
              <w:t xml:space="preserve">When budget better allows for it, a reserve fund should be established for creating a 5yr grounds improvement plan.  </w:t>
            </w:r>
          </w:p>
          <w:p w:rsidR="00A85F42" w:rsidRDefault="00CD57BB" w:rsidP="00A45634">
            <w:pPr>
              <w:pStyle w:val="StyleListParagraph12ptBold"/>
            </w:pPr>
            <w:r w:rsidRPr="00B9086D">
              <w:t>Social</w:t>
            </w:r>
            <w:r w:rsidR="00FE7BCB" w:rsidRPr="00B9086D">
              <w:t>,</w:t>
            </w:r>
            <w:r w:rsidR="00A45634">
              <w:t xml:space="preserve"> Publicity &amp; Grievance (Deanna)</w:t>
            </w:r>
            <w:r w:rsidR="00112BF1" w:rsidRPr="00B9086D">
              <w:t xml:space="preserve"> </w:t>
            </w:r>
          </w:p>
          <w:p w:rsidR="008A70C2" w:rsidRDefault="004F6CA4" w:rsidP="00513DB3">
            <w:pPr>
              <w:pStyle w:val="PlainText"/>
              <w:numPr>
                <w:ilvl w:val="0"/>
                <w:numId w:val="24"/>
              </w:numPr>
              <w:ind w:left="0"/>
            </w:pPr>
            <w:r w:rsidRPr="00CE7304">
              <w:rPr>
                <w:rFonts w:ascii="Tahoma" w:hAnsi="Tahoma" w:cs="Tahoma"/>
                <w:b/>
                <w:sz w:val="16"/>
                <w:szCs w:val="16"/>
              </w:rPr>
              <w:t>Hot Dog Cart</w:t>
            </w:r>
            <w:r w:rsidRPr="00CE7304">
              <w:rPr>
                <w:rFonts w:ascii="Tahoma" w:hAnsi="Tahoma" w:cs="Tahoma"/>
                <w:sz w:val="16"/>
                <w:szCs w:val="16"/>
              </w:rPr>
              <w:t xml:space="preserve"> – Will run</w:t>
            </w:r>
            <w:r w:rsidR="0081465F" w:rsidRPr="00CE73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304">
              <w:rPr>
                <w:rFonts w:ascii="Tahoma" w:hAnsi="Tahoma" w:cs="Tahoma"/>
                <w:sz w:val="16"/>
                <w:szCs w:val="16"/>
              </w:rPr>
              <w:t xml:space="preserve">on Wednesdays and Fridays from 6/24-8/14.  </w:t>
            </w:r>
          </w:p>
          <w:p w:rsidR="00FF7BEC" w:rsidRPr="00FF7BEC" w:rsidRDefault="002E6AEE" w:rsidP="00FF7BEC">
            <w:pPr>
              <w:pStyle w:val="StyleListParagraph12ptBold"/>
              <w:rPr>
                <w:sz w:val="16"/>
                <w:szCs w:val="16"/>
              </w:rPr>
            </w:pPr>
            <w:r w:rsidRPr="008F6534">
              <w:t>Personn</w:t>
            </w:r>
            <w:r w:rsidRPr="00C044B2">
              <w:t>el Committee</w:t>
            </w:r>
            <w:r w:rsidR="008F6534">
              <w:t xml:space="preserve">/Pool Director </w:t>
            </w:r>
            <w:r w:rsidR="008F6534">
              <w:rPr>
                <w:szCs w:val="16"/>
              </w:rPr>
              <w:t>– (Janna)</w:t>
            </w:r>
          </w:p>
          <w:p w:rsidR="00CE7304" w:rsidRPr="00CE7304" w:rsidRDefault="00F304DF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 w:rsidRPr="00CE7304">
              <w:rPr>
                <w:szCs w:val="16"/>
              </w:rPr>
              <w:t xml:space="preserve">There’s a brief meeting with all new pool personnel today at 5:30 p.m. </w:t>
            </w:r>
          </w:p>
          <w:p w:rsidR="00FF7BEC" w:rsidRPr="00CE7304" w:rsidRDefault="0002018C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 w:rsidRPr="00CE7304">
              <w:rPr>
                <w:b/>
                <w:szCs w:val="16"/>
              </w:rPr>
              <w:t>Mandatory Monthly Training</w:t>
            </w:r>
            <w:r w:rsidRPr="00CE7304">
              <w:rPr>
                <w:szCs w:val="16"/>
              </w:rPr>
              <w:t xml:space="preserve"> for all staff will be done by creating a variety of stations</w:t>
            </w:r>
            <w:r w:rsidR="0081465F" w:rsidRPr="00CE7304">
              <w:rPr>
                <w:szCs w:val="16"/>
              </w:rPr>
              <w:t xml:space="preserve"> </w:t>
            </w:r>
            <w:r w:rsidR="0081465F" w:rsidRPr="00CE7304">
              <w:rPr>
                <w:szCs w:val="16"/>
              </w:rPr>
              <w:lastRenderedPageBreak/>
              <w:t xml:space="preserve">and </w:t>
            </w:r>
            <w:r w:rsidRPr="00CE7304">
              <w:rPr>
                <w:szCs w:val="16"/>
              </w:rPr>
              <w:t>reorganizing groups so all staff get more familiar with each other.</w:t>
            </w:r>
            <w:r w:rsidR="00891E33" w:rsidRPr="00CE7304">
              <w:rPr>
                <w:szCs w:val="16"/>
              </w:rPr>
              <w:t xml:space="preserve">  </w:t>
            </w:r>
          </w:p>
          <w:p w:rsidR="00891E33" w:rsidRPr="00891E33" w:rsidRDefault="00891E33" w:rsidP="00891E33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Janna </w:t>
            </w:r>
            <w:r>
              <w:rPr>
                <w:szCs w:val="16"/>
              </w:rPr>
              <w:t>brought up the option of adding another night of training by closing the pool and hour earlier on a training night.  Discussion followed and the decision was to leave hours as currently established and offer any additional training from 9-10 p.m. The intent is to keep current benefits to members as consistent as possible.</w:t>
            </w:r>
          </w:p>
          <w:p w:rsidR="00891E33" w:rsidRPr="00FF7BEC" w:rsidRDefault="00891E33" w:rsidP="00891E33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Lifeguard Training</w:t>
            </w:r>
            <w:r>
              <w:rPr>
                <w:szCs w:val="16"/>
              </w:rPr>
              <w:t xml:space="preserve"> is scheduled for May 26</w:t>
            </w:r>
            <w:r w:rsidRPr="00891E33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and 27</w:t>
            </w:r>
            <w:r w:rsidRPr="00891E33">
              <w:rPr>
                <w:szCs w:val="16"/>
                <w:vertAlign w:val="superscript"/>
              </w:rPr>
              <w:t>th</w:t>
            </w:r>
            <w:proofErr w:type="gramStart"/>
            <w:r>
              <w:rPr>
                <w:szCs w:val="16"/>
              </w:rPr>
              <w:t>..</w:t>
            </w:r>
            <w:proofErr w:type="gramEnd"/>
            <w:r>
              <w:rPr>
                <w:szCs w:val="16"/>
              </w:rPr>
              <w:t xml:space="preserve">  </w:t>
            </w:r>
          </w:p>
          <w:p w:rsidR="00326DA3" w:rsidRDefault="00326DA3" w:rsidP="00FF7BEC">
            <w:pPr>
              <w:rPr>
                <w:b/>
                <w:sz w:val="24"/>
                <w:szCs w:val="24"/>
              </w:rPr>
            </w:pPr>
          </w:p>
          <w:p w:rsidR="00BE2887" w:rsidRPr="00FF7BEC" w:rsidRDefault="00F2338D" w:rsidP="00326DA3">
            <w:pPr>
              <w:ind w:left="720"/>
              <w:rPr>
                <w:b/>
                <w:szCs w:val="16"/>
              </w:rPr>
            </w:pPr>
            <w:r w:rsidRPr="00302BB5">
              <w:rPr>
                <w:b/>
                <w:sz w:val="24"/>
                <w:szCs w:val="24"/>
              </w:rPr>
              <w:t>Pool Manager Report (Janna)</w:t>
            </w:r>
          </w:p>
          <w:p w:rsidR="00326DA3" w:rsidRPr="00326DA3" w:rsidRDefault="00326DA3" w:rsidP="00326DA3">
            <w:pPr>
              <w:pStyle w:val="PlainText"/>
              <w:numPr>
                <w:ilvl w:val="0"/>
                <w:numId w:val="24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326DA3">
              <w:rPr>
                <w:rFonts w:ascii="Tahoma" w:hAnsi="Tahoma" w:cs="Tahoma"/>
                <w:b/>
                <w:sz w:val="16"/>
                <w:szCs w:val="16"/>
              </w:rPr>
              <w:t>DIVING</w:t>
            </w:r>
          </w:p>
          <w:p w:rsidR="00326DA3" w:rsidRDefault="00326DA3" w:rsidP="00326DA3">
            <w:pPr>
              <w:pStyle w:val="PlainText"/>
              <w:numPr>
                <w:ilvl w:val="1"/>
                <w:numId w:val="24"/>
              </w:numPr>
              <w:ind w:left="14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FC2919">
              <w:rPr>
                <w:rFonts w:ascii="Tahoma" w:hAnsi="Tahoma" w:cs="Tahoma"/>
                <w:b/>
                <w:sz w:val="16"/>
                <w:szCs w:val="16"/>
              </w:rPr>
              <w:t>Holstein Invite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is the first invitational </w:t>
            </w:r>
            <w:r w:rsidR="00B22AB4">
              <w:rPr>
                <w:rFonts w:ascii="Tahoma" w:hAnsi="Tahoma" w:cs="Tahoma"/>
                <w:sz w:val="16"/>
                <w:szCs w:val="16"/>
              </w:rPr>
              <w:t xml:space="preserve">trophy </w:t>
            </w:r>
            <w:r>
              <w:rPr>
                <w:rFonts w:ascii="Tahoma" w:hAnsi="Tahoma" w:cs="Tahoma"/>
                <w:sz w:val="16"/>
                <w:szCs w:val="16"/>
              </w:rPr>
              <w:t xml:space="preserve">dive meet HFSC will host. </w:t>
            </w:r>
          </w:p>
          <w:p w:rsidR="00326DA3" w:rsidRPr="0002018C" w:rsidRDefault="00326DA3" w:rsidP="0002018C">
            <w:pPr>
              <w:pStyle w:val="PlainText"/>
              <w:numPr>
                <w:ilvl w:val="1"/>
                <w:numId w:val="2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date is </w:t>
            </w:r>
            <w:r w:rsidR="0081465F">
              <w:rPr>
                <w:rFonts w:ascii="Tahoma" w:hAnsi="Tahoma" w:cs="Tahoma"/>
                <w:sz w:val="16"/>
                <w:szCs w:val="16"/>
              </w:rPr>
              <w:t xml:space="preserve">scheduled for </w:t>
            </w:r>
            <w:r>
              <w:rPr>
                <w:rFonts w:ascii="Tahoma" w:hAnsi="Tahoma" w:cs="Tahoma"/>
                <w:sz w:val="16"/>
                <w:szCs w:val="16"/>
              </w:rPr>
              <w:t xml:space="preserve">Sunday, 7/12, in the morning.  </w:t>
            </w:r>
          </w:p>
          <w:p w:rsidR="00326DA3" w:rsidRPr="00FF7BEC" w:rsidRDefault="00326DA3" w:rsidP="00FF7BEC">
            <w:pPr>
              <w:pStyle w:val="PlainText"/>
              <w:numPr>
                <w:ilvl w:val="1"/>
                <w:numId w:val="2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Pr="00E97584">
              <w:rPr>
                <w:rFonts w:ascii="Tahoma" w:hAnsi="Tahoma" w:cs="Tahoma"/>
                <w:b/>
                <w:sz w:val="16"/>
                <w:szCs w:val="16"/>
              </w:rPr>
              <w:t>Dive Coach Refresher Clinic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06CE">
              <w:rPr>
                <w:rFonts w:ascii="Tahoma" w:hAnsi="Tahoma" w:cs="Tahoma"/>
                <w:sz w:val="16"/>
                <w:szCs w:val="16"/>
              </w:rPr>
              <w:t>was held on Sunday Morning, June 7</w:t>
            </w:r>
            <w:r w:rsidR="004106CE" w:rsidRPr="004106CE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="004106CE">
              <w:rPr>
                <w:rFonts w:ascii="Tahoma" w:hAnsi="Tahoma" w:cs="Tahoma"/>
                <w:sz w:val="16"/>
                <w:szCs w:val="16"/>
              </w:rPr>
              <w:t xml:space="preserve"> from 9-11 a.m.  </w:t>
            </w:r>
          </w:p>
          <w:p w:rsidR="0087271E" w:rsidRDefault="00FF7BEC" w:rsidP="00326DA3">
            <w:pPr>
              <w:pStyle w:val="ListParagraph"/>
              <w:numPr>
                <w:ilvl w:val="0"/>
                <w:numId w:val="24"/>
              </w:numPr>
              <w:rPr>
                <w:szCs w:val="16"/>
              </w:rPr>
            </w:pPr>
            <w:r>
              <w:rPr>
                <w:b/>
                <w:szCs w:val="16"/>
              </w:rPr>
              <w:t>Swim Guide</w:t>
            </w:r>
            <w:r>
              <w:rPr>
                <w:szCs w:val="16"/>
              </w:rPr>
              <w:t xml:space="preserve"> – Janna has </w:t>
            </w:r>
            <w:r w:rsidR="00B22AB4">
              <w:rPr>
                <w:szCs w:val="16"/>
              </w:rPr>
              <w:t xml:space="preserve">made changes to </w:t>
            </w:r>
            <w:r>
              <w:rPr>
                <w:szCs w:val="16"/>
              </w:rPr>
              <w:t xml:space="preserve">the dates and will put new dates on website, along with </w:t>
            </w:r>
            <w:r w:rsidR="0087271E">
              <w:rPr>
                <w:szCs w:val="16"/>
              </w:rPr>
              <w:t xml:space="preserve">planning to </w:t>
            </w:r>
            <w:r>
              <w:rPr>
                <w:szCs w:val="16"/>
              </w:rPr>
              <w:t>post</w:t>
            </w:r>
            <w:r w:rsidR="0087271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weekly updates.  </w:t>
            </w:r>
          </w:p>
          <w:p w:rsidR="00326DA3" w:rsidRDefault="00B22AB4" w:rsidP="0087271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>At HFSC, the</w:t>
            </w:r>
            <w:r w:rsidR="0087271E">
              <w:rPr>
                <w:szCs w:val="16"/>
              </w:rPr>
              <w:t xml:space="preserve"> </w:t>
            </w:r>
            <w:r w:rsidR="0087271E" w:rsidRPr="0087271E">
              <w:rPr>
                <w:b/>
                <w:szCs w:val="16"/>
              </w:rPr>
              <w:t>8</w:t>
            </w:r>
            <w:r>
              <w:rPr>
                <w:b/>
                <w:szCs w:val="16"/>
              </w:rPr>
              <w:t xml:space="preserve"> </w:t>
            </w:r>
            <w:r w:rsidR="0087271E" w:rsidRPr="0087271E">
              <w:rPr>
                <w:b/>
                <w:szCs w:val="16"/>
              </w:rPr>
              <w:t xml:space="preserve">&amp; </w:t>
            </w:r>
            <w:proofErr w:type="gramStart"/>
            <w:r w:rsidR="0087271E" w:rsidRPr="0087271E">
              <w:rPr>
                <w:b/>
                <w:szCs w:val="16"/>
              </w:rPr>
              <w:t>Under</w:t>
            </w:r>
            <w:proofErr w:type="gramEnd"/>
            <w:r w:rsidR="0087271E" w:rsidRPr="0087271E">
              <w:rPr>
                <w:b/>
                <w:szCs w:val="16"/>
              </w:rPr>
              <w:t xml:space="preserve"> Divers</w:t>
            </w:r>
            <w:r>
              <w:rPr>
                <w:b/>
                <w:szCs w:val="16"/>
              </w:rPr>
              <w:t xml:space="preserve">, </w:t>
            </w:r>
            <w:r>
              <w:rPr>
                <w:szCs w:val="16"/>
              </w:rPr>
              <w:t xml:space="preserve">a new All-City Dive Category this year, </w:t>
            </w:r>
            <w:r w:rsidR="0087271E">
              <w:rPr>
                <w:szCs w:val="16"/>
              </w:rPr>
              <w:t>will be called the “</w:t>
            </w:r>
            <w:proofErr w:type="spellStart"/>
            <w:r w:rsidR="0087271E">
              <w:rPr>
                <w:szCs w:val="16"/>
              </w:rPr>
              <w:t>Cowabungas</w:t>
            </w:r>
            <w:proofErr w:type="spellEnd"/>
            <w:r w:rsidR="0087271E">
              <w:rPr>
                <w:szCs w:val="16"/>
              </w:rPr>
              <w:t>”.</w:t>
            </w:r>
            <w:r w:rsidR="00FF7BEC">
              <w:rPr>
                <w:szCs w:val="16"/>
              </w:rPr>
              <w:t xml:space="preserve"> </w:t>
            </w:r>
          </w:p>
          <w:p w:rsidR="0087271E" w:rsidRDefault="0087271E" w:rsidP="0087271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Early morning lap swim will start the Tuesday after Memorial DAY. (In the past, the early morning swim didn’t start until the Friday of the first week).  </w:t>
            </w:r>
          </w:p>
          <w:p w:rsidR="0087271E" w:rsidRDefault="0087271E" w:rsidP="0087271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>Janna is also trying to meet the request that water ballet classes start before the week of June 15</w:t>
            </w:r>
            <w:r w:rsidRPr="0087271E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. </w:t>
            </w:r>
          </w:p>
          <w:p w:rsidR="006F1189" w:rsidRPr="00AB42A1" w:rsidRDefault="006F1189" w:rsidP="0087271E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Swim &amp; Dive Team Registration –</w:t>
            </w:r>
            <w:r>
              <w:rPr>
                <w:szCs w:val="16"/>
              </w:rPr>
              <w:t xml:space="preserve"> will happen on June 1</w:t>
            </w:r>
            <w:r w:rsidRPr="006F1189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. </w:t>
            </w:r>
            <w:r w:rsidR="0089043F">
              <w:rPr>
                <w:szCs w:val="16"/>
              </w:rPr>
              <w:t xml:space="preserve">Terry will ask Liz to post the registration forms on the website so can be downloaded and completed before arriving at team registration.  </w:t>
            </w:r>
          </w:p>
          <w:p w:rsidR="00AB42A1" w:rsidRPr="00AB42A1" w:rsidRDefault="00AB42A1" w:rsidP="0087271E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Lap Swim</w:t>
            </w:r>
            <w:r>
              <w:rPr>
                <w:szCs w:val="16"/>
              </w:rPr>
              <w:t xml:space="preserve">- will start the first Tuesday of the season, 6/26, instead of the first Friday.  </w:t>
            </w:r>
          </w:p>
          <w:p w:rsidR="00AB42A1" w:rsidRPr="00AC70C6" w:rsidRDefault="00AB42A1" w:rsidP="0087271E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Water Aerobics-</w:t>
            </w:r>
            <w:r>
              <w:rPr>
                <w:szCs w:val="16"/>
              </w:rPr>
              <w:t xml:space="preserve"> responding to member requests, Water Aerobics Classes will start a week earlier (the week before all the lessons begin).</w:t>
            </w:r>
          </w:p>
          <w:p w:rsidR="00AC70C6" w:rsidRDefault="00AC70C6" w:rsidP="0087271E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Board Member Swim-</w:t>
            </w:r>
            <w:r>
              <w:rPr>
                <w:szCs w:val="16"/>
              </w:rPr>
              <w:t xml:space="preserve"> is </w:t>
            </w:r>
            <w:proofErr w:type="gramStart"/>
            <w:r>
              <w:rPr>
                <w:szCs w:val="16"/>
              </w:rPr>
              <w:t>scheduled  for</w:t>
            </w:r>
            <w:proofErr w:type="gramEnd"/>
            <w:r>
              <w:rPr>
                <w:szCs w:val="16"/>
              </w:rPr>
              <w:t xml:space="preserve"> Sunday morning, 5/31 R 11 a.m.</w:t>
            </w:r>
          </w:p>
          <w:p w:rsidR="0087271E" w:rsidRPr="0087271E" w:rsidRDefault="0087271E" w:rsidP="0087271E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 w:rsidRPr="0087271E">
              <w:rPr>
                <w:b/>
                <w:szCs w:val="16"/>
              </w:rPr>
              <w:t>HFSC Apparel.</w:t>
            </w:r>
            <w:r>
              <w:rPr>
                <w:szCs w:val="16"/>
              </w:rPr>
              <w:t xml:space="preserve"> Liz has connected with the graphic artist regarding a design for this summer’s HFSC clothing.  </w:t>
            </w:r>
          </w:p>
          <w:p w:rsidR="00FF7BEC" w:rsidRPr="00326DA3" w:rsidRDefault="00FF7BEC" w:rsidP="00326DA3">
            <w:pPr>
              <w:pStyle w:val="ListParagraph"/>
              <w:numPr>
                <w:ilvl w:val="0"/>
                <w:numId w:val="24"/>
              </w:numPr>
              <w:rPr>
                <w:szCs w:val="16"/>
              </w:rPr>
            </w:pPr>
            <w:r>
              <w:rPr>
                <w:b/>
                <w:szCs w:val="16"/>
              </w:rPr>
              <w:t>Swim Meets</w:t>
            </w:r>
            <w:r>
              <w:rPr>
                <w:szCs w:val="16"/>
              </w:rPr>
              <w:t>- The first meet is June 20</w:t>
            </w:r>
            <w:r w:rsidRPr="00FF7BEC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and the first home meet is June 24</w:t>
            </w:r>
            <w:r w:rsidRPr="00FF7BEC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(a reschedule).</w:t>
            </w:r>
          </w:p>
          <w:p w:rsidR="00CE7304" w:rsidRDefault="0087271E" w:rsidP="00326DA3">
            <w:pPr>
              <w:pStyle w:val="ListParagraph"/>
              <w:numPr>
                <w:ilvl w:val="0"/>
                <w:numId w:val="24"/>
              </w:numPr>
              <w:rPr>
                <w:szCs w:val="16"/>
              </w:rPr>
            </w:pPr>
            <w:r w:rsidRPr="00CE7304">
              <w:rPr>
                <w:b/>
                <w:szCs w:val="16"/>
              </w:rPr>
              <w:t>MAC</w:t>
            </w:r>
            <w:r w:rsidRPr="00CE7304">
              <w:rPr>
                <w:szCs w:val="16"/>
              </w:rPr>
              <w:t xml:space="preserve">- Janna </w:t>
            </w:r>
            <w:r w:rsidR="0089043F" w:rsidRPr="00CE7304">
              <w:rPr>
                <w:szCs w:val="16"/>
              </w:rPr>
              <w:t>followed up with</w:t>
            </w:r>
            <w:r w:rsidRPr="00CE7304">
              <w:rPr>
                <w:szCs w:val="16"/>
              </w:rPr>
              <w:t xml:space="preserve"> Shane Ryan</w:t>
            </w:r>
            <w:r w:rsidR="0089043F" w:rsidRPr="00CE7304">
              <w:rPr>
                <w:szCs w:val="16"/>
              </w:rPr>
              <w:t>,</w:t>
            </w:r>
            <w:r w:rsidR="001D1559" w:rsidRPr="00CE7304">
              <w:rPr>
                <w:szCs w:val="16"/>
              </w:rPr>
              <w:t xml:space="preserve"> the new</w:t>
            </w:r>
            <w:r w:rsidRPr="00CE7304">
              <w:rPr>
                <w:szCs w:val="16"/>
              </w:rPr>
              <w:t xml:space="preserve"> MAC (Madison Aquatics Club) that is offering “Gold Medal Clinics</w:t>
            </w:r>
            <w:proofErr w:type="gramStart"/>
            <w:r w:rsidRPr="00CE7304">
              <w:rPr>
                <w:szCs w:val="16"/>
              </w:rPr>
              <w:t>”  to</w:t>
            </w:r>
            <w:proofErr w:type="gramEnd"/>
            <w:r w:rsidRPr="00CE7304">
              <w:rPr>
                <w:szCs w:val="16"/>
              </w:rPr>
              <w:t xml:space="preserve"> area swim clubs</w:t>
            </w:r>
            <w:r w:rsidR="0089043F" w:rsidRPr="00CE7304">
              <w:rPr>
                <w:szCs w:val="16"/>
              </w:rPr>
              <w:t>, and learned that no money will be paid back to the pool for hosting the clinic</w:t>
            </w:r>
            <w:r w:rsidR="00CE7304">
              <w:rPr>
                <w:szCs w:val="16"/>
              </w:rPr>
              <w:t>.</w:t>
            </w:r>
          </w:p>
          <w:p w:rsidR="00326DA3" w:rsidRPr="00CE7304" w:rsidRDefault="006A7B07" w:rsidP="00326DA3">
            <w:pPr>
              <w:pStyle w:val="ListParagraph"/>
              <w:numPr>
                <w:ilvl w:val="0"/>
                <w:numId w:val="24"/>
              </w:numPr>
              <w:rPr>
                <w:szCs w:val="16"/>
              </w:rPr>
            </w:pPr>
            <w:r w:rsidRPr="00CE7304">
              <w:rPr>
                <w:b/>
                <w:szCs w:val="16"/>
              </w:rPr>
              <w:t>Team Swim Suits (</w:t>
            </w:r>
            <w:r w:rsidRPr="00CE7304">
              <w:rPr>
                <w:szCs w:val="16"/>
              </w:rPr>
              <w:t xml:space="preserve">through Walters): starts tomorrow.  </w:t>
            </w:r>
          </w:p>
          <w:p w:rsidR="006A7B07" w:rsidRPr="006A7B07" w:rsidRDefault="006A7B07" w:rsidP="00326DA3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 w:rsidRPr="006A7B07">
              <w:rPr>
                <w:b/>
                <w:szCs w:val="16"/>
              </w:rPr>
              <w:t>HAMILTON</w:t>
            </w:r>
            <w:r>
              <w:rPr>
                <w:b/>
                <w:szCs w:val="16"/>
              </w:rPr>
              <w:t xml:space="preserve"> Middle School</w:t>
            </w:r>
            <w:r>
              <w:rPr>
                <w:szCs w:val="16"/>
              </w:rPr>
              <w:t xml:space="preserve"> for graduating 6</w:t>
            </w:r>
            <w:r w:rsidRPr="006A7B07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graders will have their fun day at the pool on June 10</w:t>
            </w:r>
            <w:r w:rsidRPr="006A7B07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.  </w:t>
            </w:r>
          </w:p>
          <w:p w:rsidR="006A7B07" w:rsidRPr="00A82839" w:rsidRDefault="006A7B07" w:rsidP="00326DA3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MSCR Silent Auction</w:t>
            </w:r>
            <w:r>
              <w:rPr>
                <w:szCs w:val="16"/>
              </w:rPr>
              <w:t xml:space="preserve"> contribution approved. </w:t>
            </w:r>
          </w:p>
          <w:p w:rsidR="00A82839" w:rsidRPr="006A7B07" w:rsidRDefault="00A82839" w:rsidP="00326DA3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Website Registration-</w:t>
            </w:r>
            <w:r>
              <w:rPr>
                <w:szCs w:val="16"/>
              </w:rPr>
              <w:t xml:space="preserve"> Kate will check on costs involved in offering online registration forms for pool-related events (swim &amp; dive team, water ballet, etc.). </w:t>
            </w:r>
          </w:p>
          <w:p w:rsidR="00F025AE" w:rsidRPr="00F025AE" w:rsidRDefault="00F025AE" w:rsidP="00752743">
            <w:pPr>
              <w:ind w:left="720"/>
              <w:rPr>
                <w:b/>
                <w:szCs w:val="16"/>
              </w:rPr>
            </w:pPr>
          </w:p>
          <w:p w:rsidR="009906C5" w:rsidRDefault="009906C5" w:rsidP="00990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:rsidR="00E61EAA" w:rsidRPr="008F6534" w:rsidRDefault="00E61EAA" w:rsidP="00513DB3">
            <w:pPr>
              <w:rPr>
                <w:szCs w:val="16"/>
              </w:rPr>
            </w:pPr>
          </w:p>
        </w:tc>
      </w:tr>
      <w:tr w:rsidR="002A0F94" w:rsidTr="00D22E8E">
        <w:trPr>
          <w:gridAfter w:val="1"/>
          <w:wAfter w:w="140" w:type="dxa"/>
          <w:trHeight w:val="66"/>
          <w:jc w:val="center"/>
        </w:trPr>
        <w:tc>
          <w:tcPr>
            <w:tcW w:w="1431" w:type="dxa"/>
            <w:gridSpan w:val="4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53102C" w:rsidRPr="0053102C" w:rsidRDefault="0053102C" w:rsidP="0053102C"/>
        </w:tc>
        <w:tc>
          <w:tcPr>
            <w:tcW w:w="5621" w:type="dxa"/>
            <w:gridSpan w:val="6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Pr="009C38DA" w:rsidRDefault="002A0F94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  <w:tc>
          <w:tcPr>
            <w:tcW w:w="2474" w:type="dxa"/>
            <w:gridSpan w:val="3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Default="002A0F94">
            <w:pPr>
              <w:pStyle w:val="Heading5"/>
            </w:pPr>
          </w:p>
        </w:tc>
      </w:tr>
      <w:tr w:rsidR="0053102C" w:rsidTr="00D22E8E">
        <w:trPr>
          <w:trHeight w:val="360"/>
          <w:jc w:val="center"/>
        </w:trPr>
        <w:tc>
          <w:tcPr>
            <w:tcW w:w="870" w:type="dxa"/>
            <w:tcBorders>
              <w:bottom w:val="single" w:sz="12" w:space="0" w:color="999999"/>
            </w:tcBorders>
            <w:shd w:val="clear" w:color="auto" w:fill="E3EBE8"/>
            <w:tcMar>
              <w:left w:w="0" w:type="dxa"/>
            </w:tcMar>
            <w:vAlign w:val="center"/>
          </w:tcPr>
          <w:p w:rsidR="0053102C" w:rsidRPr="0020305B" w:rsidRDefault="0020305B" w:rsidP="002030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</w:t>
            </w:r>
          </w:p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243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7977" w:type="dxa"/>
            <w:gridSpan w:val="7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tbl>
            <w:tblPr>
              <w:tblW w:w="11982" w:type="dxa"/>
              <w:jc w:val="center"/>
              <w:tblBorders>
                <w:bottom w:val="single" w:sz="12" w:space="0" w:color="999999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11"/>
              <w:gridCol w:w="9571"/>
            </w:tblGrid>
            <w:tr w:rsidR="0020305B" w:rsidRPr="00DB1C8F" w:rsidTr="0087170A">
              <w:trPr>
                <w:trHeight w:val="373"/>
                <w:jc w:val="center"/>
              </w:trPr>
              <w:tc>
                <w:tcPr>
                  <w:tcW w:w="1419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53102C" w:rsidRDefault="0020305B" w:rsidP="0087170A"/>
              </w:tc>
              <w:tc>
                <w:tcPr>
                  <w:tcW w:w="5633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0F568D" w:rsidRDefault="0020305B" w:rsidP="008E3334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</w:p>
              </w:tc>
            </w:tr>
          </w:tbl>
          <w:p w:rsidR="0053102C" w:rsidRDefault="0020305B" w:rsidP="008F5BC5">
            <w:r>
              <w:t>Next meeting will be 0</w:t>
            </w:r>
            <w:r w:rsidR="00AC70C6">
              <w:t>6</w:t>
            </w:r>
            <w:r>
              <w:t>/</w:t>
            </w:r>
            <w:r w:rsidR="00AC70C6">
              <w:t>28</w:t>
            </w:r>
            <w:r w:rsidR="00EC27DA">
              <w:t>,</w:t>
            </w:r>
            <w:r w:rsidR="008E3334">
              <w:t xml:space="preserve"> 2015</w:t>
            </w:r>
            <w:r w:rsidR="00EC27DA">
              <w:t xml:space="preserve"> </w:t>
            </w:r>
            <w:r w:rsidR="00C05C60">
              <w:t>4</w:t>
            </w:r>
            <w:r>
              <w:t xml:space="preserve"> p.m.</w:t>
            </w:r>
            <w:r w:rsidR="000F568D">
              <w:t>,</w:t>
            </w:r>
            <w:r>
              <w:t xml:space="preserve"> at the</w:t>
            </w:r>
            <w:r w:rsidR="005F443A">
              <w:t xml:space="preserve"> </w:t>
            </w:r>
            <w:r w:rsidR="006A7B07">
              <w:t>Pool</w:t>
            </w:r>
            <w:r w:rsidR="00AD3D1C">
              <w:t>.</w:t>
            </w:r>
            <w:r w:rsidR="00094BF2">
              <w:t xml:space="preserve"> </w:t>
            </w:r>
            <w:r w:rsidR="00AC70C6">
              <w:t xml:space="preserve"> (</w:t>
            </w:r>
            <w:proofErr w:type="gramStart"/>
            <w:r w:rsidR="00AC70C6">
              <w:t>rescheduled</w:t>
            </w:r>
            <w:proofErr w:type="gramEnd"/>
            <w:r w:rsidR="00AC70C6">
              <w:t xml:space="preserve"> for 12 noon on the 28</w:t>
            </w:r>
            <w:r w:rsidR="00AC70C6" w:rsidRPr="00AC70C6">
              <w:rPr>
                <w:vertAlign w:val="superscript"/>
              </w:rPr>
              <w:t>th</w:t>
            </w:r>
            <w:r w:rsidR="00AC70C6">
              <w:t xml:space="preserve">). </w:t>
            </w:r>
          </w:p>
          <w:p w:rsidR="0020305B" w:rsidRPr="0020305B" w:rsidRDefault="0020305B" w:rsidP="006A7B07">
            <w:r w:rsidRPr="00C75A57">
              <w:rPr>
                <w:b/>
              </w:rPr>
              <w:t>Meeting was Adjourned</w:t>
            </w:r>
            <w:r w:rsidR="006A7B07">
              <w:rPr>
                <w:b/>
              </w:rPr>
              <w:t xml:space="preserve"> </w:t>
            </w:r>
            <w:r w:rsidR="00EC27DA">
              <w:rPr>
                <w:b/>
              </w:rPr>
              <w:t xml:space="preserve">at </w:t>
            </w:r>
            <w:r w:rsidR="006A7B07" w:rsidRPr="006A7B07">
              <w:t>5</w:t>
            </w:r>
            <w:r>
              <w:t>:</w:t>
            </w:r>
            <w:r w:rsidR="006A7B07">
              <w:t>20</w:t>
            </w:r>
            <w:r>
              <w:t xml:space="preserve"> p.m.</w:t>
            </w:r>
            <w:r w:rsidR="008F6534">
              <w:t xml:space="preserve"> (</w:t>
            </w:r>
            <w:r w:rsidR="008E3334">
              <w:t>KATE</w:t>
            </w:r>
            <w:r w:rsidR="008F6534">
              <w:t xml:space="preserve"> </w:t>
            </w:r>
            <w:r w:rsidR="00302BB5">
              <w:t>moved; AARON</w:t>
            </w:r>
            <w:r w:rsidR="008F6534">
              <w:t xml:space="preserve"> seconded)</w:t>
            </w:r>
          </w:p>
        </w:tc>
      </w:tr>
    </w:tbl>
    <w:p w:rsidR="00B66A91" w:rsidRDefault="00B66A91" w:rsidP="002018B6">
      <w:bookmarkStart w:id="4" w:name="_GoBack"/>
      <w:bookmarkEnd w:id="4"/>
    </w:p>
    <w:sectPr w:rsidR="00B66A91" w:rsidSect="001C2231">
      <w:type w:val="continuous"/>
      <w:pgSz w:w="12240" w:h="15840" w:code="1"/>
      <w:pgMar w:top="54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1B5"/>
    <w:multiLevelType w:val="hybridMultilevel"/>
    <w:tmpl w:val="C92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785"/>
    <w:multiLevelType w:val="hybridMultilevel"/>
    <w:tmpl w:val="0F1ADA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84948"/>
    <w:multiLevelType w:val="hybridMultilevel"/>
    <w:tmpl w:val="A6101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0A8C"/>
    <w:multiLevelType w:val="hybridMultilevel"/>
    <w:tmpl w:val="A86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E2D3A"/>
    <w:multiLevelType w:val="hybridMultilevel"/>
    <w:tmpl w:val="7CD4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6033"/>
    <w:multiLevelType w:val="hybridMultilevel"/>
    <w:tmpl w:val="7C400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663F7"/>
    <w:multiLevelType w:val="hybridMultilevel"/>
    <w:tmpl w:val="56C8B100"/>
    <w:lvl w:ilvl="0" w:tplc="3C4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326B4"/>
    <w:multiLevelType w:val="hybridMultilevel"/>
    <w:tmpl w:val="C62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1443A"/>
    <w:multiLevelType w:val="hybridMultilevel"/>
    <w:tmpl w:val="5A0C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757085"/>
    <w:multiLevelType w:val="hybridMultilevel"/>
    <w:tmpl w:val="BE5C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96E00"/>
    <w:multiLevelType w:val="hybridMultilevel"/>
    <w:tmpl w:val="17F69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82D4E"/>
    <w:multiLevelType w:val="hybridMultilevel"/>
    <w:tmpl w:val="91C85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0C0843"/>
    <w:multiLevelType w:val="hybridMultilevel"/>
    <w:tmpl w:val="9C8C3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41A1D"/>
    <w:multiLevelType w:val="hybridMultilevel"/>
    <w:tmpl w:val="E50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E1CDE"/>
    <w:multiLevelType w:val="hybridMultilevel"/>
    <w:tmpl w:val="4866E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DF6662"/>
    <w:multiLevelType w:val="hybridMultilevel"/>
    <w:tmpl w:val="3316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75A19"/>
    <w:multiLevelType w:val="hybridMultilevel"/>
    <w:tmpl w:val="6AE8D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B009FA"/>
    <w:multiLevelType w:val="hybridMultilevel"/>
    <w:tmpl w:val="B4B8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E706E"/>
    <w:multiLevelType w:val="hybridMultilevel"/>
    <w:tmpl w:val="39F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D0398"/>
    <w:multiLevelType w:val="hybridMultilevel"/>
    <w:tmpl w:val="FF808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051336E"/>
    <w:multiLevelType w:val="hybridMultilevel"/>
    <w:tmpl w:val="2028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A6709"/>
    <w:multiLevelType w:val="hybridMultilevel"/>
    <w:tmpl w:val="A7B2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2863"/>
    <w:multiLevelType w:val="hybridMultilevel"/>
    <w:tmpl w:val="1D5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953A4"/>
    <w:multiLevelType w:val="hybridMultilevel"/>
    <w:tmpl w:val="22F8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F4AA4"/>
    <w:multiLevelType w:val="hybridMultilevel"/>
    <w:tmpl w:val="5C940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5847687"/>
    <w:multiLevelType w:val="hybridMultilevel"/>
    <w:tmpl w:val="E1AAD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BF795F"/>
    <w:multiLevelType w:val="hybridMultilevel"/>
    <w:tmpl w:val="A094F0D0"/>
    <w:lvl w:ilvl="0" w:tplc="2E7C90D4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F2851"/>
    <w:multiLevelType w:val="hybridMultilevel"/>
    <w:tmpl w:val="B17A0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4A68E5"/>
    <w:multiLevelType w:val="hybridMultilevel"/>
    <w:tmpl w:val="BDB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C7B96"/>
    <w:multiLevelType w:val="hybridMultilevel"/>
    <w:tmpl w:val="E8DE2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F67D02"/>
    <w:multiLevelType w:val="hybridMultilevel"/>
    <w:tmpl w:val="390A8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D841E9"/>
    <w:multiLevelType w:val="hybridMultilevel"/>
    <w:tmpl w:val="DCCAF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E00611"/>
    <w:multiLevelType w:val="hybridMultilevel"/>
    <w:tmpl w:val="9A9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C5B3F"/>
    <w:multiLevelType w:val="hybridMultilevel"/>
    <w:tmpl w:val="DE645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FE4601"/>
    <w:multiLevelType w:val="hybridMultilevel"/>
    <w:tmpl w:val="AB14C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F92FC9"/>
    <w:multiLevelType w:val="hybridMultilevel"/>
    <w:tmpl w:val="992E2026"/>
    <w:lvl w:ilvl="0" w:tplc="886C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32"/>
  </w:num>
  <w:num w:numId="4">
    <w:abstractNumId w:val="18"/>
  </w:num>
  <w:num w:numId="5">
    <w:abstractNumId w:val="33"/>
  </w:num>
  <w:num w:numId="6">
    <w:abstractNumId w:val="23"/>
  </w:num>
  <w:num w:numId="7">
    <w:abstractNumId w:val="1"/>
  </w:num>
  <w:num w:numId="8">
    <w:abstractNumId w:val="20"/>
  </w:num>
  <w:num w:numId="9">
    <w:abstractNumId w:val="4"/>
  </w:num>
  <w:num w:numId="10">
    <w:abstractNumId w:val="21"/>
  </w:num>
  <w:num w:numId="11">
    <w:abstractNumId w:val="5"/>
  </w:num>
  <w:num w:numId="12">
    <w:abstractNumId w:val="30"/>
  </w:num>
  <w:num w:numId="13">
    <w:abstractNumId w:val="12"/>
  </w:num>
  <w:num w:numId="14">
    <w:abstractNumId w:val="26"/>
  </w:num>
  <w:num w:numId="15">
    <w:abstractNumId w:val="24"/>
  </w:num>
  <w:num w:numId="16">
    <w:abstractNumId w:val="7"/>
  </w:num>
  <w:num w:numId="17">
    <w:abstractNumId w:val="27"/>
  </w:num>
  <w:num w:numId="18">
    <w:abstractNumId w:val="3"/>
  </w:num>
  <w:num w:numId="19">
    <w:abstractNumId w:val="15"/>
  </w:num>
  <w:num w:numId="20">
    <w:abstractNumId w:val="35"/>
  </w:num>
  <w:num w:numId="21">
    <w:abstractNumId w:val="28"/>
  </w:num>
  <w:num w:numId="22">
    <w:abstractNumId w:val="6"/>
  </w:num>
  <w:num w:numId="23">
    <w:abstractNumId w:val="34"/>
  </w:num>
  <w:num w:numId="24">
    <w:abstractNumId w:val="31"/>
  </w:num>
  <w:num w:numId="25">
    <w:abstractNumId w:val="0"/>
  </w:num>
  <w:num w:numId="26">
    <w:abstractNumId w:val="25"/>
  </w:num>
  <w:num w:numId="27">
    <w:abstractNumId w:val="2"/>
  </w:num>
  <w:num w:numId="28">
    <w:abstractNumId w:val="13"/>
  </w:num>
  <w:num w:numId="29">
    <w:abstractNumId w:val="14"/>
  </w:num>
  <w:num w:numId="30">
    <w:abstractNumId w:val="29"/>
  </w:num>
  <w:num w:numId="31">
    <w:abstractNumId w:val="19"/>
  </w:num>
  <w:num w:numId="32">
    <w:abstractNumId w:val="10"/>
  </w:num>
  <w:num w:numId="33">
    <w:abstractNumId w:val="9"/>
  </w:num>
  <w:num w:numId="34">
    <w:abstractNumId w:val="8"/>
  </w:num>
  <w:num w:numId="35">
    <w:abstractNumId w:val="11"/>
  </w:num>
  <w:num w:numId="3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E"/>
    <w:rsid w:val="000114FD"/>
    <w:rsid w:val="00011BFE"/>
    <w:rsid w:val="0002018C"/>
    <w:rsid w:val="00022F51"/>
    <w:rsid w:val="00025959"/>
    <w:rsid w:val="0002666F"/>
    <w:rsid w:val="00034243"/>
    <w:rsid w:val="00054CDE"/>
    <w:rsid w:val="00070003"/>
    <w:rsid w:val="00070024"/>
    <w:rsid w:val="00094BF2"/>
    <w:rsid w:val="000957EE"/>
    <w:rsid w:val="00097C25"/>
    <w:rsid w:val="00097D39"/>
    <w:rsid w:val="000A5F17"/>
    <w:rsid w:val="000B14AB"/>
    <w:rsid w:val="000B14D6"/>
    <w:rsid w:val="000C009D"/>
    <w:rsid w:val="000C08B6"/>
    <w:rsid w:val="000C533F"/>
    <w:rsid w:val="000D5CCF"/>
    <w:rsid w:val="000E04F7"/>
    <w:rsid w:val="000E1744"/>
    <w:rsid w:val="000F2457"/>
    <w:rsid w:val="000F4300"/>
    <w:rsid w:val="000F568D"/>
    <w:rsid w:val="001020AB"/>
    <w:rsid w:val="0010302F"/>
    <w:rsid w:val="00106E54"/>
    <w:rsid w:val="00111215"/>
    <w:rsid w:val="00112BF1"/>
    <w:rsid w:val="0011605D"/>
    <w:rsid w:val="001428C2"/>
    <w:rsid w:val="00146299"/>
    <w:rsid w:val="00150C0B"/>
    <w:rsid w:val="00157E5A"/>
    <w:rsid w:val="00163B84"/>
    <w:rsid w:val="0016546B"/>
    <w:rsid w:val="0016577C"/>
    <w:rsid w:val="00166154"/>
    <w:rsid w:val="00166404"/>
    <w:rsid w:val="00167E62"/>
    <w:rsid w:val="00172ECC"/>
    <w:rsid w:val="001931B4"/>
    <w:rsid w:val="001A110D"/>
    <w:rsid w:val="001C2231"/>
    <w:rsid w:val="001C348D"/>
    <w:rsid w:val="001D09D4"/>
    <w:rsid w:val="001D1559"/>
    <w:rsid w:val="001D1685"/>
    <w:rsid w:val="001E7A74"/>
    <w:rsid w:val="001F161C"/>
    <w:rsid w:val="001F3D1D"/>
    <w:rsid w:val="002018B6"/>
    <w:rsid w:val="0020305B"/>
    <w:rsid w:val="00213453"/>
    <w:rsid w:val="00223FE1"/>
    <w:rsid w:val="00243C81"/>
    <w:rsid w:val="00244042"/>
    <w:rsid w:val="00250F61"/>
    <w:rsid w:val="00251DF3"/>
    <w:rsid w:val="00253C5C"/>
    <w:rsid w:val="00257BA0"/>
    <w:rsid w:val="00260292"/>
    <w:rsid w:val="00264E87"/>
    <w:rsid w:val="00265879"/>
    <w:rsid w:val="00275EDF"/>
    <w:rsid w:val="00276FD0"/>
    <w:rsid w:val="00277A7B"/>
    <w:rsid w:val="00290544"/>
    <w:rsid w:val="00290946"/>
    <w:rsid w:val="00296695"/>
    <w:rsid w:val="002A05E4"/>
    <w:rsid w:val="002A0AD3"/>
    <w:rsid w:val="002A0F94"/>
    <w:rsid w:val="002A4139"/>
    <w:rsid w:val="002A63FB"/>
    <w:rsid w:val="002B44CF"/>
    <w:rsid w:val="002B5D40"/>
    <w:rsid w:val="002C0B45"/>
    <w:rsid w:val="002C1FC9"/>
    <w:rsid w:val="002D2E35"/>
    <w:rsid w:val="002D7C8D"/>
    <w:rsid w:val="002E27EF"/>
    <w:rsid w:val="002E29BA"/>
    <w:rsid w:val="002E2F89"/>
    <w:rsid w:val="002E32BD"/>
    <w:rsid w:val="002E4D1D"/>
    <w:rsid w:val="002E5B63"/>
    <w:rsid w:val="002E6AEE"/>
    <w:rsid w:val="002E6CD8"/>
    <w:rsid w:val="002F3A6F"/>
    <w:rsid w:val="00302BB5"/>
    <w:rsid w:val="0030330F"/>
    <w:rsid w:val="0031444D"/>
    <w:rsid w:val="0031527F"/>
    <w:rsid w:val="00326DA3"/>
    <w:rsid w:val="00330F56"/>
    <w:rsid w:val="00334172"/>
    <w:rsid w:val="00340147"/>
    <w:rsid w:val="00342A25"/>
    <w:rsid w:val="00343018"/>
    <w:rsid w:val="003438CD"/>
    <w:rsid w:val="00346DC3"/>
    <w:rsid w:val="00347287"/>
    <w:rsid w:val="00353615"/>
    <w:rsid w:val="003536E8"/>
    <w:rsid w:val="00354062"/>
    <w:rsid w:val="00354D20"/>
    <w:rsid w:val="00355997"/>
    <w:rsid w:val="00366669"/>
    <w:rsid w:val="0037428E"/>
    <w:rsid w:val="00384538"/>
    <w:rsid w:val="003C3BFD"/>
    <w:rsid w:val="003E2357"/>
    <w:rsid w:val="003E2C12"/>
    <w:rsid w:val="003E4703"/>
    <w:rsid w:val="00401DAA"/>
    <w:rsid w:val="004106CE"/>
    <w:rsid w:val="00420E8D"/>
    <w:rsid w:val="00421028"/>
    <w:rsid w:val="004253D5"/>
    <w:rsid w:val="0045241C"/>
    <w:rsid w:val="00454158"/>
    <w:rsid w:val="00456FB6"/>
    <w:rsid w:val="00462661"/>
    <w:rsid w:val="00466EC6"/>
    <w:rsid w:val="00470AF9"/>
    <w:rsid w:val="00470F2B"/>
    <w:rsid w:val="0047304F"/>
    <w:rsid w:val="00476A70"/>
    <w:rsid w:val="00495748"/>
    <w:rsid w:val="004A7F68"/>
    <w:rsid w:val="004C33C2"/>
    <w:rsid w:val="004C48DA"/>
    <w:rsid w:val="004D0628"/>
    <w:rsid w:val="004D2961"/>
    <w:rsid w:val="004D2D4B"/>
    <w:rsid w:val="004E3984"/>
    <w:rsid w:val="004E4A8D"/>
    <w:rsid w:val="004E5F3E"/>
    <w:rsid w:val="004E689B"/>
    <w:rsid w:val="004F073B"/>
    <w:rsid w:val="004F20B1"/>
    <w:rsid w:val="004F5482"/>
    <w:rsid w:val="004F6CA4"/>
    <w:rsid w:val="004F6E11"/>
    <w:rsid w:val="004F6E2A"/>
    <w:rsid w:val="00500834"/>
    <w:rsid w:val="00502494"/>
    <w:rsid w:val="00503EC1"/>
    <w:rsid w:val="00504C93"/>
    <w:rsid w:val="00513DB3"/>
    <w:rsid w:val="00513F69"/>
    <w:rsid w:val="005213EB"/>
    <w:rsid w:val="0053102C"/>
    <w:rsid w:val="00534C11"/>
    <w:rsid w:val="00537AEB"/>
    <w:rsid w:val="005402EE"/>
    <w:rsid w:val="00541E80"/>
    <w:rsid w:val="00543771"/>
    <w:rsid w:val="00550BD6"/>
    <w:rsid w:val="005547A1"/>
    <w:rsid w:val="00564A3A"/>
    <w:rsid w:val="00573575"/>
    <w:rsid w:val="005754D4"/>
    <w:rsid w:val="005849EA"/>
    <w:rsid w:val="0058667F"/>
    <w:rsid w:val="00591ADD"/>
    <w:rsid w:val="00592074"/>
    <w:rsid w:val="005A1D0B"/>
    <w:rsid w:val="005A3746"/>
    <w:rsid w:val="005A4418"/>
    <w:rsid w:val="005A74C5"/>
    <w:rsid w:val="005B5526"/>
    <w:rsid w:val="005B62B8"/>
    <w:rsid w:val="005D5696"/>
    <w:rsid w:val="005E3FA3"/>
    <w:rsid w:val="005E421D"/>
    <w:rsid w:val="005F443A"/>
    <w:rsid w:val="005F4637"/>
    <w:rsid w:val="00603305"/>
    <w:rsid w:val="00603636"/>
    <w:rsid w:val="00604F4E"/>
    <w:rsid w:val="00607C27"/>
    <w:rsid w:val="00616C21"/>
    <w:rsid w:val="00622BA9"/>
    <w:rsid w:val="00645665"/>
    <w:rsid w:val="00667240"/>
    <w:rsid w:val="006672A4"/>
    <w:rsid w:val="00674C16"/>
    <w:rsid w:val="0067776D"/>
    <w:rsid w:val="00677783"/>
    <w:rsid w:val="0068012B"/>
    <w:rsid w:val="0068437C"/>
    <w:rsid w:val="006A1B7E"/>
    <w:rsid w:val="006A70BF"/>
    <w:rsid w:val="006A7B07"/>
    <w:rsid w:val="006B60C5"/>
    <w:rsid w:val="006C39E3"/>
    <w:rsid w:val="006C3D76"/>
    <w:rsid w:val="006D0CB0"/>
    <w:rsid w:val="006D1657"/>
    <w:rsid w:val="006D333C"/>
    <w:rsid w:val="006D46E1"/>
    <w:rsid w:val="006E283A"/>
    <w:rsid w:val="006E595A"/>
    <w:rsid w:val="006F096E"/>
    <w:rsid w:val="006F1189"/>
    <w:rsid w:val="006F23E6"/>
    <w:rsid w:val="00704190"/>
    <w:rsid w:val="00706315"/>
    <w:rsid w:val="0071609C"/>
    <w:rsid w:val="00723762"/>
    <w:rsid w:val="00724E84"/>
    <w:rsid w:val="00731146"/>
    <w:rsid w:val="00735DED"/>
    <w:rsid w:val="007414E0"/>
    <w:rsid w:val="00742639"/>
    <w:rsid w:val="007456E0"/>
    <w:rsid w:val="00746A24"/>
    <w:rsid w:val="00750CBE"/>
    <w:rsid w:val="00752743"/>
    <w:rsid w:val="00782A77"/>
    <w:rsid w:val="0078518A"/>
    <w:rsid w:val="00785E2A"/>
    <w:rsid w:val="007970E0"/>
    <w:rsid w:val="007B0A9D"/>
    <w:rsid w:val="007B1603"/>
    <w:rsid w:val="007B1821"/>
    <w:rsid w:val="007B667F"/>
    <w:rsid w:val="007D060E"/>
    <w:rsid w:val="007D1955"/>
    <w:rsid w:val="007D5144"/>
    <w:rsid w:val="007E19E7"/>
    <w:rsid w:val="007E3014"/>
    <w:rsid w:val="007E3B9C"/>
    <w:rsid w:val="007E6FB7"/>
    <w:rsid w:val="007F036D"/>
    <w:rsid w:val="007F3526"/>
    <w:rsid w:val="00806424"/>
    <w:rsid w:val="00807984"/>
    <w:rsid w:val="00811E3A"/>
    <w:rsid w:val="00813F3E"/>
    <w:rsid w:val="0081465F"/>
    <w:rsid w:val="0082058A"/>
    <w:rsid w:val="00823ABC"/>
    <w:rsid w:val="00840BA4"/>
    <w:rsid w:val="00841FA9"/>
    <w:rsid w:val="0085052A"/>
    <w:rsid w:val="00856CA1"/>
    <w:rsid w:val="00856FAD"/>
    <w:rsid w:val="00865164"/>
    <w:rsid w:val="0087170A"/>
    <w:rsid w:val="00871E49"/>
    <w:rsid w:val="0087271E"/>
    <w:rsid w:val="008773B6"/>
    <w:rsid w:val="00886F17"/>
    <w:rsid w:val="0089043F"/>
    <w:rsid w:val="00891E33"/>
    <w:rsid w:val="008A70C2"/>
    <w:rsid w:val="008B3D04"/>
    <w:rsid w:val="008B7DCD"/>
    <w:rsid w:val="008C5AD0"/>
    <w:rsid w:val="008D02CB"/>
    <w:rsid w:val="008D158B"/>
    <w:rsid w:val="008D6656"/>
    <w:rsid w:val="008E1CA9"/>
    <w:rsid w:val="008E3334"/>
    <w:rsid w:val="008E443B"/>
    <w:rsid w:val="008E4693"/>
    <w:rsid w:val="008E5167"/>
    <w:rsid w:val="008E6E2B"/>
    <w:rsid w:val="008E7BEA"/>
    <w:rsid w:val="008F2879"/>
    <w:rsid w:val="008F5BC5"/>
    <w:rsid w:val="008F5FBF"/>
    <w:rsid w:val="008F626B"/>
    <w:rsid w:val="008F6534"/>
    <w:rsid w:val="008F6873"/>
    <w:rsid w:val="00900229"/>
    <w:rsid w:val="00906B02"/>
    <w:rsid w:val="009142C7"/>
    <w:rsid w:val="009147E0"/>
    <w:rsid w:val="0091494D"/>
    <w:rsid w:val="00917EDB"/>
    <w:rsid w:val="00921F53"/>
    <w:rsid w:val="00930527"/>
    <w:rsid w:val="00930CB9"/>
    <w:rsid w:val="009352D9"/>
    <w:rsid w:val="00937CA2"/>
    <w:rsid w:val="00966422"/>
    <w:rsid w:val="009673E0"/>
    <w:rsid w:val="00973123"/>
    <w:rsid w:val="0097600E"/>
    <w:rsid w:val="00982040"/>
    <w:rsid w:val="00982DBB"/>
    <w:rsid w:val="00982E86"/>
    <w:rsid w:val="0098481B"/>
    <w:rsid w:val="009906C5"/>
    <w:rsid w:val="0099414A"/>
    <w:rsid w:val="00996F46"/>
    <w:rsid w:val="009A4D09"/>
    <w:rsid w:val="009A5E48"/>
    <w:rsid w:val="009A68F8"/>
    <w:rsid w:val="009B1CAB"/>
    <w:rsid w:val="009B2E54"/>
    <w:rsid w:val="009C0E2D"/>
    <w:rsid w:val="009C38DA"/>
    <w:rsid w:val="009C5218"/>
    <w:rsid w:val="009C71B2"/>
    <w:rsid w:val="009C7BF1"/>
    <w:rsid w:val="009E30AA"/>
    <w:rsid w:val="009E7A13"/>
    <w:rsid w:val="009F1E3C"/>
    <w:rsid w:val="009F7617"/>
    <w:rsid w:val="00A00129"/>
    <w:rsid w:val="00A03F44"/>
    <w:rsid w:val="00A04A5E"/>
    <w:rsid w:val="00A10691"/>
    <w:rsid w:val="00A123D5"/>
    <w:rsid w:val="00A26336"/>
    <w:rsid w:val="00A32888"/>
    <w:rsid w:val="00A32D50"/>
    <w:rsid w:val="00A36456"/>
    <w:rsid w:val="00A41596"/>
    <w:rsid w:val="00A4557E"/>
    <w:rsid w:val="00A45634"/>
    <w:rsid w:val="00A47F4A"/>
    <w:rsid w:val="00A51ADF"/>
    <w:rsid w:val="00A51CF0"/>
    <w:rsid w:val="00A56AB1"/>
    <w:rsid w:val="00A635B8"/>
    <w:rsid w:val="00A645A8"/>
    <w:rsid w:val="00A64651"/>
    <w:rsid w:val="00A660C5"/>
    <w:rsid w:val="00A6718F"/>
    <w:rsid w:val="00A82839"/>
    <w:rsid w:val="00A83355"/>
    <w:rsid w:val="00A845E6"/>
    <w:rsid w:val="00A85BC2"/>
    <w:rsid w:val="00A85F42"/>
    <w:rsid w:val="00A91F72"/>
    <w:rsid w:val="00A948CD"/>
    <w:rsid w:val="00AA5E3B"/>
    <w:rsid w:val="00AB0534"/>
    <w:rsid w:val="00AB42A1"/>
    <w:rsid w:val="00AC70C6"/>
    <w:rsid w:val="00AD191B"/>
    <w:rsid w:val="00AD3D1C"/>
    <w:rsid w:val="00AF388B"/>
    <w:rsid w:val="00AF46CC"/>
    <w:rsid w:val="00AF4A50"/>
    <w:rsid w:val="00AF7FE7"/>
    <w:rsid w:val="00B22AB4"/>
    <w:rsid w:val="00B36346"/>
    <w:rsid w:val="00B37583"/>
    <w:rsid w:val="00B50757"/>
    <w:rsid w:val="00B537E0"/>
    <w:rsid w:val="00B60621"/>
    <w:rsid w:val="00B63E74"/>
    <w:rsid w:val="00B66A91"/>
    <w:rsid w:val="00B70E5F"/>
    <w:rsid w:val="00B74830"/>
    <w:rsid w:val="00B75407"/>
    <w:rsid w:val="00B9086D"/>
    <w:rsid w:val="00B94810"/>
    <w:rsid w:val="00BA5692"/>
    <w:rsid w:val="00BB666E"/>
    <w:rsid w:val="00BC157F"/>
    <w:rsid w:val="00BC475B"/>
    <w:rsid w:val="00BC4CF4"/>
    <w:rsid w:val="00BD46D4"/>
    <w:rsid w:val="00BE1FB5"/>
    <w:rsid w:val="00BE2887"/>
    <w:rsid w:val="00BE375E"/>
    <w:rsid w:val="00BE5B82"/>
    <w:rsid w:val="00BE7384"/>
    <w:rsid w:val="00BF46BF"/>
    <w:rsid w:val="00BF55F4"/>
    <w:rsid w:val="00C02B6F"/>
    <w:rsid w:val="00C044B2"/>
    <w:rsid w:val="00C05050"/>
    <w:rsid w:val="00C05C60"/>
    <w:rsid w:val="00C10483"/>
    <w:rsid w:val="00C10FC3"/>
    <w:rsid w:val="00C116C2"/>
    <w:rsid w:val="00C152CF"/>
    <w:rsid w:val="00C21B64"/>
    <w:rsid w:val="00C227E3"/>
    <w:rsid w:val="00C252D2"/>
    <w:rsid w:val="00C30880"/>
    <w:rsid w:val="00C31E36"/>
    <w:rsid w:val="00C32E58"/>
    <w:rsid w:val="00C512C3"/>
    <w:rsid w:val="00C5393B"/>
    <w:rsid w:val="00C64941"/>
    <w:rsid w:val="00C66491"/>
    <w:rsid w:val="00C70658"/>
    <w:rsid w:val="00C75A57"/>
    <w:rsid w:val="00C87B6A"/>
    <w:rsid w:val="00C904E5"/>
    <w:rsid w:val="00C93743"/>
    <w:rsid w:val="00C93A44"/>
    <w:rsid w:val="00CA587C"/>
    <w:rsid w:val="00CA72B5"/>
    <w:rsid w:val="00CC0315"/>
    <w:rsid w:val="00CC11DD"/>
    <w:rsid w:val="00CC5915"/>
    <w:rsid w:val="00CC623F"/>
    <w:rsid w:val="00CD1D93"/>
    <w:rsid w:val="00CD44FA"/>
    <w:rsid w:val="00CD57BB"/>
    <w:rsid w:val="00CD6BCF"/>
    <w:rsid w:val="00CD6ECF"/>
    <w:rsid w:val="00CE7304"/>
    <w:rsid w:val="00CF0D44"/>
    <w:rsid w:val="00D005D9"/>
    <w:rsid w:val="00D022AB"/>
    <w:rsid w:val="00D07E02"/>
    <w:rsid w:val="00D134B9"/>
    <w:rsid w:val="00D16518"/>
    <w:rsid w:val="00D22E8E"/>
    <w:rsid w:val="00D25D35"/>
    <w:rsid w:val="00D364FC"/>
    <w:rsid w:val="00D45518"/>
    <w:rsid w:val="00D50DE0"/>
    <w:rsid w:val="00D605BA"/>
    <w:rsid w:val="00D65F5A"/>
    <w:rsid w:val="00D723E6"/>
    <w:rsid w:val="00D72AF4"/>
    <w:rsid w:val="00D82B2C"/>
    <w:rsid w:val="00D85890"/>
    <w:rsid w:val="00D86701"/>
    <w:rsid w:val="00D94423"/>
    <w:rsid w:val="00D9578E"/>
    <w:rsid w:val="00DA10DA"/>
    <w:rsid w:val="00DA3E82"/>
    <w:rsid w:val="00DA5CBE"/>
    <w:rsid w:val="00DB1C8F"/>
    <w:rsid w:val="00DB43F7"/>
    <w:rsid w:val="00DC294C"/>
    <w:rsid w:val="00DC71C9"/>
    <w:rsid w:val="00DD4895"/>
    <w:rsid w:val="00DD581D"/>
    <w:rsid w:val="00DD5CFA"/>
    <w:rsid w:val="00DF1747"/>
    <w:rsid w:val="00DF3934"/>
    <w:rsid w:val="00DF4405"/>
    <w:rsid w:val="00E01978"/>
    <w:rsid w:val="00E033FE"/>
    <w:rsid w:val="00E20927"/>
    <w:rsid w:val="00E266A8"/>
    <w:rsid w:val="00E26D9F"/>
    <w:rsid w:val="00E30C93"/>
    <w:rsid w:val="00E317E0"/>
    <w:rsid w:val="00E346D6"/>
    <w:rsid w:val="00E34B81"/>
    <w:rsid w:val="00E37DB2"/>
    <w:rsid w:val="00E37F0B"/>
    <w:rsid w:val="00E406B2"/>
    <w:rsid w:val="00E413B7"/>
    <w:rsid w:val="00E44414"/>
    <w:rsid w:val="00E46AC7"/>
    <w:rsid w:val="00E53BCA"/>
    <w:rsid w:val="00E54928"/>
    <w:rsid w:val="00E55D2B"/>
    <w:rsid w:val="00E61EAA"/>
    <w:rsid w:val="00E629FA"/>
    <w:rsid w:val="00E758AC"/>
    <w:rsid w:val="00E831FE"/>
    <w:rsid w:val="00E86A6B"/>
    <w:rsid w:val="00E964C7"/>
    <w:rsid w:val="00E96D15"/>
    <w:rsid w:val="00E97584"/>
    <w:rsid w:val="00EA2457"/>
    <w:rsid w:val="00EB1DB0"/>
    <w:rsid w:val="00EB3A52"/>
    <w:rsid w:val="00EB5074"/>
    <w:rsid w:val="00EB5119"/>
    <w:rsid w:val="00EB58F6"/>
    <w:rsid w:val="00EB6A88"/>
    <w:rsid w:val="00EB6E70"/>
    <w:rsid w:val="00EC1514"/>
    <w:rsid w:val="00EC27DA"/>
    <w:rsid w:val="00EC5094"/>
    <w:rsid w:val="00ED0C2A"/>
    <w:rsid w:val="00ED0F7D"/>
    <w:rsid w:val="00ED153C"/>
    <w:rsid w:val="00ED2D31"/>
    <w:rsid w:val="00ED699F"/>
    <w:rsid w:val="00ED77A5"/>
    <w:rsid w:val="00EE273F"/>
    <w:rsid w:val="00EE62EF"/>
    <w:rsid w:val="00EE62F9"/>
    <w:rsid w:val="00EE770C"/>
    <w:rsid w:val="00EF706B"/>
    <w:rsid w:val="00EF7247"/>
    <w:rsid w:val="00EF7D8C"/>
    <w:rsid w:val="00F025AE"/>
    <w:rsid w:val="00F0372C"/>
    <w:rsid w:val="00F13F2B"/>
    <w:rsid w:val="00F17687"/>
    <w:rsid w:val="00F21920"/>
    <w:rsid w:val="00F2338D"/>
    <w:rsid w:val="00F2578B"/>
    <w:rsid w:val="00F268C3"/>
    <w:rsid w:val="00F304DF"/>
    <w:rsid w:val="00F42172"/>
    <w:rsid w:val="00F45883"/>
    <w:rsid w:val="00F46FC8"/>
    <w:rsid w:val="00F478B3"/>
    <w:rsid w:val="00F47BC5"/>
    <w:rsid w:val="00F52D12"/>
    <w:rsid w:val="00F71D2B"/>
    <w:rsid w:val="00F73025"/>
    <w:rsid w:val="00F77964"/>
    <w:rsid w:val="00F86B23"/>
    <w:rsid w:val="00F86BF5"/>
    <w:rsid w:val="00F924F6"/>
    <w:rsid w:val="00FA1A26"/>
    <w:rsid w:val="00FA1B5D"/>
    <w:rsid w:val="00FA55EA"/>
    <w:rsid w:val="00FA55F7"/>
    <w:rsid w:val="00FB1251"/>
    <w:rsid w:val="00FC273B"/>
    <w:rsid w:val="00FC2919"/>
    <w:rsid w:val="00FD0FF1"/>
    <w:rsid w:val="00FD4919"/>
    <w:rsid w:val="00FE4A7A"/>
    <w:rsid w:val="00FE7BCB"/>
    <w:rsid w:val="00FF2F7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main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1AC1-06A2-4D49-81F9-6BD81B71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 PTO Board Meeting</vt:lpstr>
    </vt:vector>
  </TitlesOfParts>
  <Company>Microsoft Corporation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 PTO Board Meeting</dc:title>
  <dc:creator>ETC</dc:creator>
  <cp:lastModifiedBy>Owner</cp:lastModifiedBy>
  <cp:revision>3</cp:revision>
  <cp:lastPrinted>2012-01-26T01:13:00Z</cp:lastPrinted>
  <dcterms:created xsi:type="dcterms:W3CDTF">2015-09-03T14:39:00Z</dcterms:created>
  <dcterms:modified xsi:type="dcterms:W3CDTF">2015-11-20T16:32:00Z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_AdHocReviewCycleID">
    <vt:i4>1019619560</vt:i4>
  </property>
  <property fmtid="{D5CDD505-2E9C-101B-9397-08002B2CF9AE}" pid="4" name="_NewReviewCycle">
    <vt:lpwstr/>
  </property>
  <property fmtid="{D5CDD505-2E9C-101B-9397-08002B2CF9AE}" pid="5" name="_EmailSubject">
    <vt:lpwstr>HFSC Nov minutes</vt:lpwstr>
  </property>
  <property fmtid="{D5CDD505-2E9C-101B-9397-08002B2CF9AE}" pid="6" name="_AuthorEmail">
    <vt:lpwstr>terry_heinrichs@ml.com</vt:lpwstr>
  </property>
  <property fmtid="{D5CDD505-2E9C-101B-9397-08002B2CF9AE}" pid="7" name="_AuthorEmailDisplayName">
    <vt:lpwstr>Heinrichs, Terry</vt:lpwstr>
  </property>
  <property fmtid="{D5CDD505-2E9C-101B-9397-08002B2CF9AE}" pid="8" name="_ReviewingToolsShownOnce">
    <vt:lpwstr/>
  </property>
</Properties>
</file>